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31" w:rsidRDefault="00B81B31" w:rsidP="0034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УТВЕРЖДАЮ:</w:t>
      </w:r>
    </w:p>
    <w:p w:rsidR="00B81B31" w:rsidRDefault="00B81B31" w:rsidP="00B81B31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Заведующая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№9 «Берёзка»</w:t>
      </w:r>
    </w:p>
    <w:p w:rsidR="00B81B31" w:rsidRDefault="00B81B31" w:rsidP="00B81B31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______________Сидорова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И.А.</w:t>
      </w:r>
    </w:p>
    <w:p w:rsidR="00B81B31" w:rsidRDefault="00B81B31" w:rsidP="00B81B31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«_____»______________20____г.</w:t>
      </w:r>
    </w:p>
    <w:p w:rsidR="00B81B31" w:rsidRDefault="00B81B31" w:rsidP="00B81B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B31" w:rsidRPr="00892121" w:rsidRDefault="00B81B31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3413E0" w:rsidRPr="00892121" w:rsidRDefault="003413E0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413E0" w:rsidRPr="00892121" w:rsidRDefault="003413E0" w:rsidP="00DB36CA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об Уполномоченном по защите прав </w:t>
      </w:r>
      <w:r w:rsidR="00DB36CA"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воспитанников ДОУ</w:t>
      </w:r>
    </w:p>
    <w:p w:rsidR="003413E0" w:rsidRPr="00892121" w:rsidRDefault="003413E0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I</w:t>
      </w:r>
      <w:r w:rsidR="00DB36CA"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</w:t>
      </w: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.Общие положения</w:t>
      </w:r>
    </w:p>
    <w:p w:rsidR="00DB36CA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1.1. </w:t>
      </w:r>
      <w:proofErr w:type="gramStart"/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Настоящее положение об Уп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олномоченном по защите прав воспитанников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муниципального 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бюджетного 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дошкольног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о образовательного учреждения детский сад  №9  «Берёзка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»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комбинированного вида 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(далее -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Законом 273 – ФЗ от 29.12.2012 года «Об образовании в Российской Федерации».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gramEnd"/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1.2.   Уп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олномоченный по защите прав воспитанников 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ДОУ (далее - Уполномоченный) вводится в структуру органов общественного управления ДОУ в целях усиления гарантий защиты прав, свобод и законных интересов (далее - прав).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1.3. Деятельность уполномоченного осуществляется на общественных началах.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          </w:t>
      </w:r>
    </w:p>
    <w:p w:rsidR="003413E0" w:rsidRPr="00892121" w:rsidRDefault="003413E0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II. Основные цели и задачи Уполномоченного.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2.1.Основными целями и задачами Уполномоченного являются:</w:t>
      </w:r>
    </w:p>
    <w:p w:rsidR="00DB36CA" w:rsidRPr="007A7DE3" w:rsidRDefault="00DB36CA" w:rsidP="00DB36CA">
      <w:pPr>
        <w:shd w:val="clear" w:color="auto" w:fill="FFFAFA"/>
        <w:spacing w:after="0" w:line="24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A7DE3">
        <w:rPr>
          <w:rFonts w:asciiTheme="majorHAnsi" w:eastAsia="Times New Roman" w:hAnsiTheme="majorHAnsi" w:cs="Arial"/>
          <w:sz w:val="24"/>
          <w:szCs w:val="24"/>
          <w:lang w:eastAsia="ru-RU"/>
        </w:rPr>
        <w:t>-защита прав и законных интересов ребенка в учреждении;</w:t>
      </w:r>
    </w:p>
    <w:p w:rsidR="00DB36CA" w:rsidRPr="007A7DE3" w:rsidRDefault="00DB36CA" w:rsidP="00DB36CA">
      <w:pPr>
        <w:shd w:val="clear" w:color="auto" w:fill="FFFAFA"/>
        <w:spacing w:after="0" w:line="24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A7DE3">
        <w:rPr>
          <w:rFonts w:asciiTheme="majorHAnsi" w:eastAsia="Times New Roman" w:hAnsiTheme="majorHAnsi" w:cs="Arial"/>
          <w:sz w:val="24"/>
          <w:szCs w:val="24"/>
          <w:lang w:eastAsia="ru-RU"/>
        </w:rPr>
        <w:t>-всемерное содействие восстановлению нарушенных прав    участников образовательного процесса;</w:t>
      </w:r>
    </w:p>
    <w:p w:rsidR="00DB36CA" w:rsidRPr="00892121" w:rsidRDefault="00DB36CA" w:rsidP="00DB36CA">
      <w:pPr>
        <w:shd w:val="clear" w:color="auto" w:fill="FFFAFA"/>
        <w:spacing w:after="0" w:line="240" w:lineRule="auto"/>
        <w:ind w:firstLine="567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7A7DE3">
        <w:rPr>
          <w:rFonts w:asciiTheme="majorHAnsi" w:eastAsia="Times New Roman" w:hAnsiTheme="majorHAnsi" w:cs="Arial"/>
          <w:sz w:val="24"/>
          <w:szCs w:val="24"/>
          <w:lang w:eastAsia="ru-RU"/>
        </w:rPr>
        <w:t>-профилактика нарушений прав ребенка</w:t>
      </w:r>
      <w:r w:rsidRPr="00892121">
        <w:rPr>
          <w:rFonts w:asciiTheme="majorHAnsi" w:eastAsia="Times New Roman" w:hAnsiTheme="majorHAnsi" w:cs="Arial"/>
          <w:sz w:val="24"/>
          <w:szCs w:val="24"/>
          <w:lang w:eastAsia="ru-RU"/>
        </w:rPr>
        <w:t>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ДОУ и настоящим Положением.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           </w:t>
      </w:r>
    </w:p>
    <w:p w:rsidR="003413E0" w:rsidRPr="00892121" w:rsidRDefault="003413E0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III. Права и обязанности Уполномоченного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ДОУ.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3.2.   Для реализации задач Уполномоченный имеет право: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посещать занятия, родительские собрания, заседания педагогического совета или иных органов самоуправления ДОУ, совещания, проводимые руководителем ДОУ;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получать пояснения по спорным вопросам;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проводить самостоятельно или совместно с органами самоуправления ДОУ, администрацией ДОУ про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верку фактов нарушения прав воспитанников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заниматься решением проблем по собственной инициативе при выявлении ф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актов грубых нарушений прав воспитанников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вносить рекомендации (письменные и устные) администрации, педагогическому совету, органу самоуправления ДОУ, предлагать меры для разрешения конфликта;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информации о нарушении прав воспитанников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педагогическому совету или иным органам самоуправления ДОУ и администрации ДОУ.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3.3. Уполномоченный обязан: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            - содействовать решению конфликта путем конфиденциальных переговоров;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3.4.   Уполномоченный не вправе разглашать ставшие ему известные сведения о частной жизни других лиц без их письменного согласия.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</w:p>
    <w:p w:rsidR="003413E0" w:rsidRPr="00892121" w:rsidRDefault="003413E0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IV. Процедура рассмотрения Уполномоченным обращений </w:t>
      </w:r>
      <w:r w:rsidR="00DB36CA"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 нарушениях прав воспитанников.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4.1. Уполномочен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ный рассматривает обращения 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(педагогических работников, родителей (законных представителей несовершеннол</w:t>
      </w:r>
      <w:r w:rsidR="00DB36CA"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етних)), касающиеся нарушения </w:t>
      </w: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прав, связанных с осуществлением образовательного процесса.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4.2.   Обращение подается Уполномоченному в срок не позднее трех месяцев со дня нарушения права заявителя или с того дня, когда заявителю стало известно о нарушении. Обращение может подаваться как в письменной, так и в устной форме.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Письменное обращение должно содержать ФИО, адрес заявителя, изложение существа вопроса.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4.3.Получив обращение, Уполномоченный: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в срок не позднее десяти рабочих дней со дня получения обращения принимает его к рассмотрению;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разъяснить заявителю о других мерах, которые могут быть предприняты для защиты прав заявителя;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4.4.   Уполномоченный вправе отказать в принятии обращения к рассмотрению, мотивированно обосновав свой отказ.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4.5.   О принятом решении Уполномоченный в семидневный срок уведомляет заявителя.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4.6.    Уполномоченный взаимодействует: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с государственными и муниципальными органами управления образованием;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  - комиссией по делам несовершеннолетних и защите их прав;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отделами по делам несовершеннолетних органов внутренних дел;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органами опеки и попечительства.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3413E0" w:rsidRPr="00892121" w:rsidRDefault="003413E0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V. Обеспечение деятельности Уполномоченного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5.1.   Для эффективной работы Уполномоченного администрация ДОУ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5.2. 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</w:t>
      </w:r>
    </w:p>
    <w:p w:rsidR="003413E0" w:rsidRPr="00892121" w:rsidRDefault="003413E0" w:rsidP="003413E0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VI. Порядок избрания Уполномоченного по защите прав участников       образовательного процесса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6.1.           Уполномоченным может быть педагогический работник ДОУ: воспитатель, педагог – психолог, а также родитель (законный представитель несовершеннолетнего), как участник образовательного процесса.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6.2 Участник образовательного процесса, занимающий в ДОУ административную должность, не может быть избран Уполномоченным.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6.3.    Порядок избрания Уполномоченного.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6.3.1. Подготовка и проведение выборов Уполномоченного: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            - подготовка выборов осуществляется, открыто и гласно;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в пресс-центре ДОУ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всем кандидатам на должность Уполномоченного предоставляются равные права на ведение предвыборной агитации;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предвыборная агитация может проводиться с использованием радио ДОУ,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запрещается некорректная агитация, оскорбляющая или унижающая честь и достоинство кандидата;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предвыборная агитация заканчивается за 2-3 дня до выборов.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6.3.2. Процедура выборов: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выборы проводятся один раз в четыре года в сентябре месяце;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в выборах участвуют работники ДОУ, родители (законный представитель несовершеннолетнего);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выбрав кандидатуру, делегируют представителей (представителя) для участия в общем собрании ДОУ с целью избрания Уполномоченного;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участники общего собрания избирают Уполномоченного большинством голосов (не менее 2/3 от общего числа участников общего собрания) открытым или тайным голосованием. Форма голосования определяется руководителем ДОУ по согласованию с Советом учреждения (Управляющим);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избранным считается кандидат, набравший большее количество голосов;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копия или выписка из протокола представляется в аппарат Уполномоченного по правам человека в Московской области;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информация об итогах выборов размещается в пресс-центре или специально отведенном месте.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6.4. Досрочное прекращение деятельности Уполномоченного допускается в случае: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прекращения действия трудового договора, заключенного с педагогическим работником ДОУ;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подачи личного заявления о сложении полномочий;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неисполнения (ненадлежащего исполнения) своих обязанностей;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неспособности по состоянию здоровья или по иным причинам исполнять свои обязанности;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           - вступления в законную силу обвинительного приговора суда в отношении Уполномоченного.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3413E0" w:rsidRPr="00892121" w:rsidRDefault="003413E0" w:rsidP="003413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92121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</w:p>
    <w:p w:rsidR="00E9777E" w:rsidRPr="00892121" w:rsidRDefault="00E9777E" w:rsidP="003413E0">
      <w:pPr>
        <w:spacing w:after="0"/>
        <w:rPr>
          <w:rFonts w:asciiTheme="majorHAnsi" w:hAnsiTheme="majorHAnsi"/>
        </w:rPr>
      </w:pPr>
    </w:p>
    <w:sectPr w:rsidR="00E9777E" w:rsidRPr="00892121" w:rsidSect="003413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5B"/>
    <w:rsid w:val="003413E0"/>
    <w:rsid w:val="00531D08"/>
    <w:rsid w:val="00892121"/>
    <w:rsid w:val="0092625B"/>
    <w:rsid w:val="00B81B31"/>
    <w:rsid w:val="00DB36CA"/>
    <w:rsid w:val="00E9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Любовь</cp:lastModifiedBy>
  <cp:revision>4</cp:revision>
  <cp:lastPrinted>2015-03-24T05:27:00Z</cp:lastPrinted>
  <dcterms:created xsi:type="dcterms:W3CDTF">2015-03-24T03:48:00Z</dcterms:created>
  <dcterms:modified xsi:type="dcterms:W3CDTF">2015-03-24T05:31:00Z</dcterms:modified>
</cp:coreProperties>
</file>