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78" w:rsidRDefault="00D471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-701040</wp:posOffset>
            </wp:positionV>
            <wp:extent cx="7572375" cy="10687050"/>
            <wp:effectExtent l="19050" t="0" r="9525" b="0"/>
            <wp:wrapNone/>
            <wp:docPr id="5" name="Рисунок 5" descr="C:\Users\Asus\Pictures\2018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2018-04-1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15700" w:rsidRDefault="00615700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89535</wp:posOffset>
            </wp:positionV>
            <wp:extent cx="1809750" cy="2286000"/>
            <wp:effectExtent l="95250" t="95250" r="95250" b="95250"/>
            <wp:wrapTight wrapText="bothSides">
              <wp:wrapPolygon edited="0">
                <wp:start x="-1137" y="-900"/>
                <wp:lineTo x="-1137" y="22500"/>
                <wp:lineTo x="22737" y="22500"/>
                <wp:lineTo x="22737" y="-900"/>
                <wp:lineTo x="-1137" y="-900"/>
              </wp:wrapPolygon>
            </wp:wrapTight>
            <wp:docPr id="18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УТВЕРЖДЕНО:</w:t>
      </w:r>
    </w:p>
    <w:p w:rsidR="00615700" w:rsidRDefault="00615700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Заведующая МБДОУ детский сад №9 «Берёзка»               </w:t>
      </w:r>
    </w:p>
    <w:p w:rsidR="00615700" w:rsidRDefault="000B0ABB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Верёвкина Н.А.</w:t>
      </w:r>
      <w:r w:rsidR="00615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</w:t>
      </w:r>
    </w:p>
    <w:p w:rsidR="00615700" w:rsidRDefault="00615700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«________» _______________________20 _______ г.</w:t>
      </w:r>
    </w:p>
    <w:p w:rsidR="00615700" w:rsidRDefault="00E56CC6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№___________________</w:t>
      </w: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Pr="00615700" w:rsidRDefault="00615700" w:rsidP="00615700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615700">
        <w:rPr>
          <w:rFonts w:asciiTheme="majorHAnsi" w:hAnsiTheme="majorHAnsi"/>
          <w:b/>
          <w:sz w:val="52"/>
          <w:szCs w:val="52"/>
        </w:rPr>
        <w:t>ОТЧЕТ О РЕЗУЛЬТАТАХ САМООБСЛЕДОВАНИЯ </w:t>
      </w:r>
    </w:p>
    <w:p w:rsidR="00615700" w:rsidRDefault="00615700" w:rsidP="00615700">
      <w:pPr>
        <w:spacing w:after="0"/>
        <w:jc w:val="center"/>
        <w:rPr>
          <w:rFonts w:ascii="Arial Black" w:hAnsi="Arial Black"/>
          <w:b/>
          <w:i/>
          <w:sz w:val="56"/>
          <w:szCs w:val="56"/>
        </w:rPr>
      </w:pP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56"/>
          <w:szCs w:val="56"/>
        </w:rPr>
        <w:t xml:space="preserve">                   </w:t>
      </w:r>
      <w:r w:rsidRPr="00232E9D">
        <w:rPr>
          <w:rFonts w:ascii="Times New Roman" w:hAnsi="Times New Roman" w:cs="Times New Roman"/>
          <w:b/>
          <w:i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бюджетного  дошкольного</w:t>
      </w: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образовательного учреждения</w:t>
      </w: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детский сад №9 «Берёзка» </w:t>
      </w:r>
    </w:p>
    <w:p w:rsidR="00615700" w:rsidRPr="00945E3D" w:rsidRDefault="00615700" w:rsidP="00615700">
      <w:pPr>
        <w:spacing w:after="0"/>
        <w:jc w:val="center"/>
        <w:rPr>
          <w:rFonts w:ascii="Algerian" w:hAnsi="Algerian"/>
          <w:b/>
          <w:i/>
          <w:sz w:val="28"/>
          <w:szCs w:val="28"/>
        </w:rPr>
      </w:pPr>
      <w:r w:rsidRPr="00945E3D">
        <w:rPr>
          <w:rFonts w:ascii="Algerian" w:hAnsi="Algerian"/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                             </w:t>
      </w:r>
      <w:r w:rsidRPr="00945E3D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</w:t>
      </w:r>
      <w:r w:rsidRPr="00945E3D">
        <w:rPr>
          <w:rFonts w:ascii="Algerian" w:hAnsi="Algerian"/>
          <w:b/>
          <w:i/>
          <w:sz w:val="28"/>
          <w:szCs w:val="28"/>
        </w:rPr>
        <w:t xml:space="preserve">                                          </w:t>
      </w:r>
    </w:p>
    <w:p w:rsidR="00E56CC6" w:rsidRDefault="00E56CC6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CC6" w:rsidRPr="00E56CC6" w:rsidRDefault="00E56CC6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советом </w:t>
      </w:r>
    </w:p>
    <w:p w:rsidR="00615700" w:rsidRPr="00E56CC6" w:rsidRDefault="007C3678" w:rsidP="00E56CC6">
      <w:pPr>
        <w:tabs>
          <w:tab w:val="left" w:pos="6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«_________»__________201</w:t>
      </w:r>
      <w:r w:rsidRPr="00C32F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C6"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D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56CC6"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№____________</w:t>
      </w:r>
      <w:r w:rsidR="00E56CC6"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Default="00615700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Pr="00B64272" w:rsidRDefault="00B64272" w:rsidP="00B64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Берёзовский  2018</w:t>
      </w:r>
      <w:r w:rsidR="00615700" w:rsidRPr="00EF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5700" w:rsidRPr="002B11CC" w:rsidRDefault="00615700" w:rsidP="00C30C5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1. Введение</w:t>
      </w:r>
    </w:p>
    <w:p w:rsidR="00615700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рассмотрены на заседании педагогического сов</w:t>
      </w:r>
      <w:r w:rsid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ета детского сада  (протокол № </w:t>
      </w:r>
      <w:r w:rsidR="002161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 от </w:t>
      </w:r>
      <w:r w:rsidR="002161A5" w:rsidRPr="002161A5">
        <w:rPr>
          <w:rFonts w:asciiTheme="majorHAnsi" w:eastAsia="Times New Roman" w:hAnsiTheme="majorHAnsi" w:cs="Times New Roman"/>
          <w:sz w:val="24"/>
          <w:szCs w:val="24"/>
          <w:lang w:eastAsia="ru-RU"/>
        </w:rPr>
        <w:t>16</w:t>
      </w:r>
      <w:r w:rsidR="002161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апреля</w:t>
      </w:r>
      <w:r w:rsid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201</w:t>
      </w:r>
      <w:r w:rsidR="002161A5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года).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способствует: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 Возможности заявить о своих достижениях, отличительных показателях.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 Отметить существующие проблемные зоны.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4. Задать вектор дальнейшего развития дошкольного учреждения.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Источники информации: </w:t>
      </w:r>
    </w:p>
    <w:p w:rsidR="00B91704" w:rsidRP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организованной образовательной деятельности, дополнительного образования, статистические данные).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Форма предъявления информации: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Отчет о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самообследовании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утвержденный педагогическим советом на бумажных и электронных носителях.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Самообследование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проводилось на основании решения педагогического совета. Порядок проведения, сроки, состав комиссии по проведению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утверждены приказом Заведующего детским садом.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Целями проведения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ДОУ являются обеспечение доступности и открытости информации о деятельности ДОУ.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были проведены: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1. Оценка образовательной деятельности.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 Оценка системы управления ДОУ.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3. Оценка содержания и качества подготовки воспитанников.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4. Оценка организации образовательного процесса.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5. Оценка качества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• кадрового обеспечения;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• учебно-методического обеспечения; </w:t>
      </w:r>
    </w:p>
    <w:p w:rsid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>• материально-технической базы; функционирования внутренней системы качества образования.</w:t>
      </w:r>
    </w:p>
    <w:p w:rsidR="00B64272" w:rsidRPr="00B91704" w:rsidRDefault="00B9170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6. Анализ показателей деятельности ДОУ.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2. Организационно-правовое обеспечение образовательной деятельности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1.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№9 </w:t>
      </w:r>
      <w:r w:rsidR="002B11CC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</w:t>
      </w:r>
      <w:r w:rsid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комбинированного вида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осуществляет образовательную деятельность по основной общеобразовательной программе дошкольного образования в соответствии с требованиями, предусмотренными лицензией на право ведения образ</w:t>
      </w:r>
      <w:r w:rsid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овательной деятельности </w:t>
      </w:r>
      <w:r w:rsidR="009D180B" w:rsidRP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>(«14» апреля 2014  г., серия 42 ЛО</w:t>
      </w:r>
      <w:proofErr w:type="gramStart"/>
      <w:r w:rsidR="009D180B" w:rsidRP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proofErr w:type="gramEnd"/>
      <w:r w:rsidR="009D180B" w:rsidRP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>, № 14405, регистрационный номер 0000495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615700" w:rsidRPr="001B6BB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2. Анализ нормативно-правовых документов:</w:t>
      </w:r>
    </w:p>
    <w:p w:rsidR="00400B74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Полное наименование образовательного учреждения: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№9 </w:t>
      </w:r>
      <w:r w:rsidR="00400B74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комбинированного вида 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Местонахождение: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652420,  Кемеровская  область, </w:t>
      </w:r>
      <w:proofErr w:type="gramStart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proofErr w:type="gram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. Берёзовский,  Комсомольский бульвар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,1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2«а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</w:p>
    <w:p w:rsidR="00400B74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Место ведения образовательной деятельности:</w:t>
      </w:r>
      <w:r w:rsidR="00400B74"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652420,  Кемеровская  область, </w:t>
      </w:r>
      <w:proofErr w:type="gramStart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proofErr w:type="gram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. Берёзовский,  Комсомольский бульвар</w:t>
      </w:r>
      <w:r w:rsidR="00400B74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,1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2«а</w:t>
      </w:r>
      <w:r w:rsidR="00400B74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телефон:  3-23-95   </w:t>
      </w:r>
      <w:proofErr w:type="spellStart"/>
      <w:proofErr w:type="gramStart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proofErr w:type="gram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-mail</w:t>
      </w:r>
      <w:proofErr w:type="spell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  <w:proofErr w:type="spellStart"/>
      <w:r w:rsidR="00400B74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liubov</w:t>
      </w:r>
      <w:proofErr w:type="spellEnd"/>
      <w:r w:rsidR="00400B74"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spellStart"/>
      <w:r w:rsidR="00400B74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derezka</w:t>
      </w:r>
      <w:proofErr w:type="spellEnd"/>
      <w:r w:rsidR="00400B74"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@</w:t>
      </w:r>
      <w:proofErr w:type="spellStart"/>
      <w:r w:rsidR="00400B74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dk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ru</w:t>
      </w:r>
      <w:proofErr w:type="spellEnd"/>
    </w:p>
    <w:p w:rsidR="00615700" w:rsidRPr="002B11CC" w:rsidRDefault="00400B74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Учредитель: </w:t>
      </w:r>
      <w:r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Управление образованием Берёзовского  городского округа.</w:t>
      </w:r>
    </w:p>
    <w:p w:rsidR="00615700" w:rsidRPr="005B0B1C" w:rsidRDefault="00615700" w:rsidP="00B9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Устав </w:t>
      </w:r>
      <w:r w:rsid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B0B1C" w:rsidRP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«18» февраля  2014</w:t>
      </w:r>
      <w:r w:rsid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года  №73,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Детского сада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«Березка» соответствует требованиям ФЗ «Об обра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зовании в Российской Федерации».</w:t>
      </w:r>
    </w:p>
    <w:p w:rsidR="005B0B1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Свидетельство о государственной регистрации юридического лица о включении в единый государственный реестр юридических лиц (ЕГРЮЛ) </w:t>
      </w:r>
      <w:r w:rsid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7 сентября 2012 г. Серия 42 №003562121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Свидетельство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ии</w:t>
      </w:r>
      <w:proofErr w:type="gramEnd"/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Российской Федерации серия 42 №002976980     от 28 января 1999 года. ИНН 4203004985  КПП 425001001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соответствии с лицензией Детский сада 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«Березка» имеет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 ведения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образовательной деятельности по основной общеобразовательной программе дошкольного образования, н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ормативный срок - </w:t>
      </w:r>
      <w:proofErr w:type="spellStart"/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бессорчная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 </w:t>
      </w:r>
    </w:p>
    <w:p w:rsidR="00296C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Имущество закреплено за Детским садом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на праве оперативного управления, что подтверждается постановлением администрации </w:t>
      </w:r>
      <w:r w:rsidR="00296CCC" w:rsidRP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 «25» июля  2012 г. № 42 – АГ 957223, </w:t>
      </w:r>
    </w:p>
    <w:p w:rsidR="00296C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Свидетельство о государственно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регистрации права на земельный участок  </w:t>
      </w:r>
      <w:r w:rsidR="00296CCC" w:rsidRP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«25» июля 2012 г.  №  42 – АГ 957222</w:t>
      </w:r>
    </w:p>
    <w:p w:rsidR="00296C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Свидетельство о государственной регистрации права на здание  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28 апреля 2008 г. Серия 42АВ № 730566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3.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етском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сад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</w:t>
      </w:r>
      <w:r w:rsidR="00F2644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имеются в наличии основные документы Министерства образования и науки РФ, нормативные документ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ы Департамента и науки Кемеровской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области, регламентирующие различные стороны образовательной деятельности общеобразовательных учреждений.</w:t>
      </w:r>
    </w:p>
    <w:p w:rsidR="00615700" w:rsidRPr="001B6BB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4. Анализ состояния </w:t>
      </w:r>
      <w:proofErr w:type="spellStart"/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внутрисадовской</w:t>
      </w:r>
      <w:proofErr w:type="spellEnd"/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 нормативной документации: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Порядок организации и ведение делопроизводства осуществляются в соответствии с утвержденной номенклатурой дел.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рассмотрения вопросов и принятия решений по основным вопросам организации и осуществления образовательного процесса в детском саду создан педагогический совет. Педагогический совет Детского сада 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«Березка» обобщает  педагогический  опыт; вы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ходит с предложением к 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о применении опыта других образовательных учреждений  в деятельности Учреждения, дает отзыв на разработанные  педагогическими работниками программы, технологии, применяемые в образовательном процессе, рассматривает и обсуждает план работы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пере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>д утверждением    его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рассматривает состояние и итоги методической работы, разрабатывает меры по совершенствованию педагогических и информационных технологий, методов и средств обучения, вносит  предложения о поощрении педагогических работников Учреждения; о выдвижении педагогических работников на награждение ведомственными,  государственными наградами, обсуждает вопросы состояния  здоровья дет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ей, заслушивает 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отчеты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создании условий для реализации основной общеобразовательной  программы, рассматривает вопросы реализации Учреждением федера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>льных государственных стандартов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основной общеобразовательной  программы.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Заседание каждого педагогического совета начинается с вопроса выполнения решения предыдущего педагогического совета. На педагогических советах присутствуют 98-100 % работников.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детского сада в течение учебного года осуществляется в соответствии с годовым планом работы детского сада. Исполнение плана контролируется администрацией образовательного учреждения.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Приказы по основным направлениям деятельности доводятся до исполнителей под подпись.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за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сполнением осуществляет заведующая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детского сада. Книги приказов ведутся и хранятся в соответствии с действующей инструкцией делопроизводства.</w:t>
      </w:r>
    </w:p>
    <w:p w:rsidR="00615700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 разработаны и утверждены в соответствии с действующим законодательством локальные нормативные акты:</w:t>
      </w:r>
    </w:p>
    <w:p w:rsidR="006349CB" w:rsidRP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349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Договор об образовании по основной образовательной программе дошкольного образования. 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об оплате труда работников.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об общем собрании работников.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комбинированной направленности.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контрольной деятельности.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педагогическом совете.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Положение о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педагогическом консилиуме 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ПМПк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родительском совете.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об управляющем совете.</w:t>
      </w:r>
    </w:p>
    <w:p w:rsidR="006349CB" w:rsidRDefault="006349CB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Правила внутреннего трудового распорядка.</w:t>
      </w:r>
    </w:p>
    <w:p w:rsidR="006349CB" w:rsidRDefault="00595ED3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Правила внутреннего распорядка для воспитанников и родителей (законных представителей).</w:t>
      </w:r>
    </w:p>
    <w:p w:rsidR="00595ED3" w:rsidRDefault="00595ED3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Правила приёма и комплектования контингента воспитанников ДОУ на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дошкольного образования.</w:t>
      </w:r>
    </w:p>
    <w:p w:rsidR="00595ED3" w:rsidRDefault="00595ED3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стимулирующих выплатах работникам.</w:t>
      </w:r>
    </w:p>
    <w:p w:rsidR="00595ED3" w:rsidRPr="006349CB" w:rsidRDefault="00595ED3" w:rsidP="00B91704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Положение о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самообследовании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ДОУ. 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5.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Оценка исполнения требований законодательных, нормативных актов к правилам приема, отчисления и выпуска обучающихся: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 порядок комплектования Учреждения детьми определяется положением, утвержденным учредителем,  и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закрепляется в уставе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Все нормативные документы соответствуют действующему законодательству. Приказы о зачислении и отчислении оформляются своевременно; книга учета будущих воспитанников и лич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ные дела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ведутся в соответствии с требованиями делопроизводства. Ведется ежедневн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ый учет посещаемости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воспитателями.</w:t>
      </w:r>
    </w:p>
    <w:p w:rsidR="00615700" w:rsidRPr="002146D2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2146D2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Вывод:</w:t>
      </w:r>
      <w:r w:rsidR="002146D2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организационно — правового обеспечения образовательной деятельности Детского сада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«Березка»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соблюдаются; правила приема,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отчисления и выпуска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детском саду соответствуют действующему законодательству.</w:t>
      </w:r>
    </w:p>
    <w:p w:rsidR="00615700" w:rsidRPr="00595ED3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95ED3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3. Система управления образовательным учреждением 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1.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Управление Детским садом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 «Березка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осуществляется  в соответствии с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законодательством РФ и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уставом на принципах демократичности, гласности, приоритета общечеловеческих ценностей, охраны жизни и здоровья человека, свободного развития личности.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Непосредственное управление Уч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реждением осуществляет прошедшая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соо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тветствующую аттестацию заведующая, назначенная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учредителем.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Формами самоуправления в Учр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еждении являются: Управляющий  совет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педагогический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совет, общее собрание работников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15700" w:rsidRPr="002B11CC" w:rsidRDefault="007A079D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Управляющий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совет является коллегиальным и совещательным органом самоуправления для решения вопросов, предусмотр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енных  Законом РФ,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входящих в компетенцию образовательного учреждения.</w:t>
      </w:r>
    </w:p>
    <w:p w:rsidR="00615700" w:rsidRPr="006A7821" w:rsidRDefault="007A079D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 компетенции Управляющего</w:t>
      </w:r>
      <w:r w:rsidR="00615700"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совета относится рассмотрение: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1)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предложений  учредителя или </w:t>
      </w:r>
      <w:proofErr w:type="gramStart"/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внесении изменений в устав Учреждения;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2) предл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ожений  учредителя или </w:t>
      </w:r>
      <w:proofErr w:type="gramStart"/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создании и ликвидации филиалов Учреждения, об открытии и закрытии его представительств;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3) предложений 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</w:t>
      </w:r>
      <w:proofErr w:type="gram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об  участии  Учреждения  в  других юридических  лицах,  в  том числе о внесении денежных средств и иного имущества в уставный   (складочный)  капитал  других  юридических  лиц  или  передаче  такого имущества  иным  образом  другим  юридическим  лицам  в  качестве  учредителя или участника;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проекта плана финансово-хозяйс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твенной деятельности дошкольного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5) по  представлению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</w:t>
      </w:r>
      <w:proofErr w:type="gram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проектов отчетов о деятельности Учреждения   и   об   использовании   его  имущества,  об  исполнении  плана  его финансово-хозяйственной    деятельности,    годовой    бухгалтерской   отчетности Учреждения;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6) предложений 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</w:t>
      </w:r>
      <w:proofErr w:type="gram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совершении сделок по распоряжению имуществом,   которым   в  соответствии  с  Федеральным  законом  Учреждение не вправе распоряжаться самостоятельно;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Высшим органом самоуправления Учреждения  является совет образовательного учреждения.  </w:t>
      </w:r>
      <w:r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Совет образовательного учреждения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  коллегиальный  орган,  осуществляющий  в  соответствии  с  уставом решение  отдельных  вопросов, относящихся  к  компетенции детского сада: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Вносит на рассмотрение учредителя предложения по изменению и (или) дополнению устава образовательного учреждения в части определения: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а) режима занятий детей, образовательного учреждения;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б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порядка регламентации и оформления отношений Учреждения и родителей (законных представителей) детей;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структуры, порядка формирования органов управления образовательного учреждения, их компетенции и порядка организации деятельности;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прав и обязанностей участников образовательного процесса.</w:t>
      </w:r>
    </w:p>
    <w:p w:rsidR="00615700" w:rsidRPr="002B11CC" w:rsidRDefault="007A079D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Вносит предложения заведующей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части: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б) направлений расходования средств, привлекаемых  Учреждением из внебюджетных источников;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в) создания в Учреждении необходимых условий для организации питания, медицинского обслуживания.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Делегирует из своего состава представителя (родителя) в комиссию по  премированию.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-. Информирует участников образовательного процесса о своей деятельности и принимаемых решениях.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 лице пре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дседателя совместно с 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представляет интересы Учреждения в государственных, муниципальных  органах управления, общественных организациях, предприятиях всех форм собственности.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Заслушивает отчеты о работ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>е отдельных педагогов,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его заместителя, выносит предложения по совершенствованию их работы.</w:t>
      </w:r>
    </w:p>
    <w:p w:rsidR="00615700" w:rsidRPr="002B11CC" w:rsidRDefault="0052708D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Заслушивает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заведующею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 по итогам учебного года.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Оценивает информативность сайта Учреждения.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Инициирует развитие в Учреждении вариативных форм предоставления дошкольного образования.</w:t>
      </w:r>
    </w:p>
    <w:p w:rsidR="00615700" w:rsidRPr="002B11CC" w:rsidRDefault="0052708D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Участвует  в 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подготовке 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сомообследования</w:t>
      </w:r>
      <w:proofErr w:type="spell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Педагогический совет создаётся для рассмотрения вопросов и принятия решений по основным вопросам организации и осуществления образовательного процесса. Главными задачами педагогического совета являются: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объединение усилий педагогического коллектива для успешной реализации положений ФЗ «Об образовании в Российской Федерации»;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повышение уровня образовательного процесса в детском саду;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внедрение в практику педагогических работников достижений педагогической науки и передового опыта в сфере образования.</w:t>
      </w:r>
    </w:p>
    <w:p w:rsidR="00615700" w:rsidRPr="002B11CC" w:rsidRDefault="0052708D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Общее собрание работников</w:t>
      </w:r>
      <w:r w:rsidR="00615700"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Обсуждает и рекомендует к утверждению проект коллективного договора, правила внутреннего трудового распорядка;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- Вносит предложения по внесению изменений и дополнений в устав Учреждения, другие локальные акты;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Обсуждает вопросы состояния трудовой дисциплины в Учреждении и мероприятия по ее укреплению;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Рассматривает вопросы охраны и безопасности условий труда работников, охраны жизни и здоровья  детей  Учреждения, пожарной безопасности;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Принимает устав Учреждения, изменения и дополнения к нему;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Избирает из своего состава  представителей   совета образовательного учреждения  из числа работников;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Избирает работников в комиссию по трудовым спорам;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Выходит с предложением к администрации Учреждения по вопросам отдыха работников образовательного учреждения, организации общественных работ, поощрении работников.</w:t>
      </w:r>
    </w:p>
    <w:p w:rsidR="00615700" w:rsidRPr="006A7821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Таким образом, организация управления детским садом соответствует уставным требованиям.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2.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в наличии должностные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инструкции заместителя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воспитателя, музыкального руководителя, учителя-логопеда, старшей медсестры, младшего воспитателя, повара, кладовщика, заведующего хозяйством, кухонного работника, уборщика служебных помещений, машиниста по стирке белья, кастелянши, дворника, сторожа, ра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бочего по обслуживанию здания,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делопроизводителя.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Деятельность педагогического совета детского сада осуществляется в соответствии с Уставом согласно годовому плану работы. Планы работы коллегиальных органов способствуют решению задач, стоящих перед детским садом.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3.</w:t>
      </w:r>
      <w:r w:rsidRPr="002B11C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Административно-управленческий персонал детского сада владеет навыками работы с вычислительной техникой, компьютерными базами данных, пользуется электронной почтой, ресурсами сети Интернет. Детский сад имеет электронную почту (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liubjv</w:t>
      </w:r>
      <w:proofErr w:type="spellEnd"/>
      <w:r w:rsidR="0052708D" w:rsidRP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btrtzka</w:t>
      </w:r>
      <w:proofErr w:type="spellEnd"/>
      <w:r w:rsidR="0052708D" w:rsidRP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bk</w:t>
      </w:r>
      <w:proofErr w:type="spellEnd"/>
      <w:r w:rsidR="0052708D" w:rsidRP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), сайт, размещенный в сети Ин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тернет по адресу</w:t>
      </w:r>
      <w:r w:rsidR="0052708D" w:rsidRPr="0052708D">
        <w:t xml:space="preserve"> </w:t>
      </w:r>
      <w:r w:rsidR="0052708D" w:rsidRP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http://mbdou-9.ru/user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Информационные материалы, полезные ссылки на другие сайты способствуют созданию положительного имиджа детского сада в социуме, позволяют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оказывать родителям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помощь в зачислении ребенка в образовательное учреждение. В детском саду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компьютеры заместителя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делопроизводителя подключены к сет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и Интернет</w:t>
      </w:r>
      <w:proofErr w:type="gramStart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з</w:t>
      </w:r>
      <w:proofErr w:type="gramEnd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аместитель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накапливает методические материалы по обобщению опыта творчески работающих педагогов: разработки НОД и других мероприятий, копии наградных материалов, копии публикаций в методической литературе.</w:t>
      </w:r>
    </w:p>
    <w:p w:rsidR="00615700" w:rsidRPr="006A7821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4 .Уровень организации </w:t>
      </w:r>
      <w:proofErr w:type="spellStart"/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внутрисадовского</w:t>
      </w:r>
      <w:proofErr w:type="spellEnd"/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 контроля.</w:t>
      </w:r>
    </w:p>
    <w:p w:rsidR="00615700" w:rsidRPr="002B11CC" w:rsidRDefault="00615700" w:rsidP="00B9170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детском саду имеется сложившаяся система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качеством подготовки выпускников детского сада к школе. Контроль осуществляется в соответствии с планом, где предусмотрены следующие направления: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посещение и анализ НОД;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контроль повышения квалификации педагогов, работы педагогов в творческих группах;</w:t>
      </w:r>
    </w:p>
    <w:p w:rsidR="00615700" w:rsidRPr="002B11CC" w:rsidRDefault="00615700" w:rsidP="00B9170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разработка индивидуальных образ</w:t>
      </w:r>
      <w:r w:rsidR="006A7821">
        <w:rPr>
          <w:rFonts w:asciiTheme="majorHAnsi" w:eastAsia="Times New Roman" w:hAnsiTheme="majorHAnsi" w:cs="Times New Roman"/>
          <w:sz w:val="24"/>
          <w:szCs w:val="24"/>
          <w:lang w:eastAsia="ru-RU"/>
        </w:rPr>
        <w:t>овательных маршрутов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15700" w:rsidRPr="002B11CC" w:rsidRDefault="00615700" w:rsidP="00312B6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Проведение тематического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качеством создания предметно-развивающей среды в группе, образовательного процесса в режиме дня, организацией прогулок, питания, соблюдения санитарно-гигиенических правил и норм. Результаты контроля оформляются в виде справок, рассматрива</w:t>
      </w:r>
      <w:r w:rsidR="006A7821">
        <w:rPr>
          <w:rFonts w:asciiTheme="majorHAnsi" w:eastAsia="Times New Roman" w:hAnsiTheme="majorHAnsi" w:cs="Times New Roman"/>
          <w:sz w:val="24"/>
          <w:szCs w:val="24"/>
          <w:lang w:eastAsia="ru-RU"/>
        </w:rPr>
        <w:t>ются на совещаниях при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на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педагогических советах. Графики контрольных мероприятий составляются на учебный год с учетом положения о контрольной деятельности.</w:t>
      </w:r>
    </w:p>
    <w:p w:rsidR="00312B60" w:rsidRDefault="00312B60" w:rsidP="00312B6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12B60" w:rsidRPr="00312B60" w:rsidRDefault="00312B60" w:rsidP="00312B60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</w:pPr>
      <w:r w:rsidRPr="00312B60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5. Содержание и результаты образовательной деятельности:</w:t>
      </w:r>
    </w:p>
    <w:p w:rsidR="00312B60" w:rsidRDefault="00312B60" w:rsidP="00312B6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Детский сад №9 «Берёзка</w:t>
      </w:r>
      <w:r w:rsidRPr="00312B60">
        <w:rPr>
          <w:rFonts w:asciiTheme="majorHAnsi" w:eastAsia="Times New Roman" w:hAnsiTheme="majorHAnsi" w:cs="Times New Roman"/>
          <w:sz w:val="24"/>
          <w:szCs w:val="24"/>
          <w:lang w:eastAsia="ru-RU"/>
        </w:rPr>
        <w:t>»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и коррекционный процесс в ДОУ строится в соответствии с основной образовательной программой дошкольного образования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312B60" w:rsidRDefault="00312B60" w:rsidP="00312B6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12B6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312B60" w:rsidRDefault="00312B60" w:rsidP="00312B6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12B6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0B0ABB" w:rsidRPr="000B0ABB" w:rsidRDefault="00312B60" w:rsidP="000B0ABB">
      <w:pPr>
        <w:rPr>
          <w:b/>
          <w:i/>
          <w:u w:val="single"/>
        </w:rPr>
      </w:pPr>
      <w:r>
        <w:rPr>
          <w:b/>
          <w:i/>
          <w:u w:val="single"/>
        </w:rPr>
        <w:t>На 2017 и 2018</w:t>
      </w:r>
      <w:r w:rsidR="000B0ABB">
        <w:rPr>
          <w:b/>
          <w:i/>
          <w:u w:val="single"/>
        </w:rPr>
        <w:t xml:space="preserve">  учебный год были поставлены следующие </w:t>
      </w:r>
      <w:r w:rsidR="003007A6">
        <w:rPr>
          <w:b/>
          <w:i/>
          <w:u w:val="single"/>
        </w:rPr>
        <w:t xml:space="preserve">цели и </w:t>
      </w:r>
      <w:r w:rsidR="000B0ABB">
        <w:rPr>
          <w:b/>
          <w:i/>
          <w:u w:val="single"/>
        </w:rPr>
        <w:t>задачи:</w:t>
      </w:r>
    </w:p>
    <w:p w:rsidR="003007A6" w:rsidRPr="003007A6" w:rsidRDefault="003007A6" w:rsidP="003007A6">
      <w:pPr>
        <w:shd w:val="clear" w:color="auto" w:fill="FFFFFF"/>
        <w:snapToGrid w:val="0"/>
        <w:spacing w:after="0"/>
        <w:ind w:left="-340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Цель: построение 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 </w:t>
      </w:r>
    </w:p>
    <w:p w:rsidR="003007A6" w:rsidRPr="003007A6" w:rsidRDefault="003007A6" w:rsidP="003007A6">
      <w:pPr>
        <w:snapToGrid w:val="0"/>
        <w:spacing w:after="0"/>
        <w:ind w:left="-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Задачи:</w:t>
      </w:r>
    </w:p>
    <w:p w:rsidR="003007A6" w:rsidRPr="003007A6" w:rsidRDefault="003007A6" w:rsidP="003007A6">
      <w:pPr>
        <w:shd w:val="clear" w:color="auto" w:fill="FFFFFF" w:themeFill="background1"/>
        <w:tabs>
          <w:tab w:val="left" w:pos="2340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>1. Продолжать совершенствовать работу по реализации эффективных форм оздоровления и физического воспитания дошкольников, овладение спортивными  и  подвижными играми с правилами.</w:t>
      </w:r>
    </w:p>
    <w:p w:rsidR="003007A6" w:rsidRPr="003007A6" w:rsidRDefault="003007A6" w:rsidP="003007A6">
      <w:pPr>
        <w:shd w:val="clear" w:color="auto" w:fill="FFFFFF"/>
        <w:snapToGrid w:val="0"/>
        <w:spacing w:after="0"/>
        <w:ind w:left="-340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007A6" w:rsidRP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 Способствовать развитию  сенсорных и математических представлений дошкольников используя  методические приемы,  сочетающие  практическую  и игровую  деятельности, как средства формирования  умственного  развития мыслительных операций, развития творческого и вариативного мышления, способности мыслить и действовать самостоятельно. </w:t>
      </w:r>
    </w:p>
    <w:p w:rsidR="003007A6" w:rsidRP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007A6" w:rsidRP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>3. Продолжать работу, направленную на обогащение социального опыта ребенка через реализацию игровых и познавательных проектов.</w:t>
      </w:r>
    </w:p>
    <w:p w:rsid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Подводя итоги эффективности педагогического воздействия освоения основной образовательной программы можно отметить что: </w:t>
      </w:r>
    </w:p>
    <w:p w:rsid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 группах раннего возраста 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 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3007A6" w:rsidRP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3007A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Усвоение программы воспитанниками детского сада </w:t>
      </w:r>
    </w:p>
    <w:p w:rsidR="000B1E02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Всего выпускников в 2018 учебном году 14</w:t>
      </w: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>. Из них детей с высоким уровнем психических процессов и усвоения программы 71%, 29% со средним, с низким – 0%. У детей неплохо развита моторика, они хорошо ориентируются на листе бумаги. При подготовк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 детей к школе педагоги Кудрявцева А.М..,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Укадр</w:t>
      </w:r>
      <w:proofErr w:type="spellEnd"/>
      <w:r w:rsid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Н.А</w:t>
      </w: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.,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</w:t>
      </w:r>
      <w:proofErr w:type="spellStart"/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педколлектив</w:t>
      </w:r>
      <w:proofErr w:type="spellEnd"/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добился качественной реализации основной образовательной про</w:t>
      </w:r>
      <w:r w:rsid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граммы</w:t>
      </w:r>
      <w:r w:rsidRPr="003007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3007A6" w:rsidRDefault="003007A6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0B1E0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Анализ групп здоровья показал, что в детском саду имеются дети:</w:t>
      </w:r>
    </w:p>
    <w:p w:rsidR="000B1E02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 группа здоровья 21,5% </w:t>
      </w:r>
    </w:p>
    <w:p w:rsidR="000B1E02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группа здоровья 70,6% </w:t>
      </w:r>
    </w:p>
    <w:p w:rsidR="000B1E02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 группа здоровья 7,6% </w:t>
      </w:r>
    </w:p>
    <w:p w:rsidR="000B1E02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 группа здоровья 0,4% </w:t>
      </w:r>
    </w:p>
    <w:p w:rsidR="000B1E02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1-2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0B1E02" w:rsidTr="004D3E18">
        <w:trPr>
          <w:cnfStyle w:val="100000000000"/>
          <w:trHeight w:val="255"/>
        </w:trPr>
        <w:tc>
          <w:tcPr>
            <w:cnfStyle w:val="001000000000"/>
            <w:tcW w:w="2055" w:type="dxa"/>
            <w:vMerge w:val="restart"/>
          </w:tcPr>
          <w:p w:rsidR="000B1E02" w:rsidRDefault="000B1E02" w:rsidP="000B1E02">
            <w:pPr>
              <w:spacing w:line="149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224" w:type="dxa"/>
            <w:gridSpan w:val="4"/>
          </w:tcPr>
          <w:p w:rsidR="000B1E02" w:rsidRDefault="000B1E02" w:rsidP="000B1E02">
            <w:pPr>
              <w:spacing w:line="149" w:lineRule="atLeast"/>
              <w:jc w:val="center"/>
              <w:cnfStyle w:val="1000000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0B1E02" w:rsidTr="004D3E18">
        <w:trPr>
          <w:cnfStyle w:val="000000100000"/>
          <w:trHeight w:val="300"/>
        </w:trPr>
        <w:tc>
          <w:tcPr>
            <w:cnfStyle w:val="001000000000"/>
            <w:tcW w:w="2055" w:type="dxa"/>
            <w:vMerge/>
          </w:tcPr>
          <w:p w:rsidR="000B1E02" w:rsidRDefault="000B1E02" w:rsidP="000B1E02">
            <w:pPr>
              <w:spacing w:line="149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E02" w:rsidTr="004D3E18">
        <w:trPr>
          <w:cnfStyle w:val="000000010000"/>
        </w:trPr>
        <w:tc>
          <w:tcPr>
            <w:cnfStyle w:val="001000000000"/>
            <w:tcW w:w="2055" w:type="dxa"/>
          </w:tcPr>
          <w:p w:rsidR="000B1E02" w:rsidRDefault="000B1E02" w:rsidP="003007A6">
            <w:pPr>
              <w:spacing w:line="149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14,5%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79,3%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6,2%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E02" w:rsidTr="004D3E18">
        <w:trPr>
          <w:cnfStyle w:val="000000100000"/>
        </w:trPr>
        <w:tc>
          <w:tcPr>
            <w:cnfStyle w:val="001000000000"/>
            <w:tcW w:w="2055" w:type="dxa"/>
          </w:tcPr>
          <w:p w:rsidR="000B1E02" w:rsidRDefault="000B1E02" w:rsidP="003007A6">
            <w:pPr>
              <w:spacing w:line="149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26,3%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64,1%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9,2%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0,4%</w:t>
            </w:r>
          </w:p>
        </w:tc>
      </w:tr>
      <w:tr w:rsidR="000B1E02" w:rsidTr="004D3E18">
        <w:trPr>
          <w:cnfStyle w:val="000000010000"/>
        </w:trPr>
        <w:tc>
          <w:tcPr>
            <w:cnfStyle w:val="001000000000"/>
            <w:tcW w:w="2055" w:type="dxa"/>
          </w:tcPr>
          <w:p w:rsidR="000B1E02" w:rsidRDefault="000B1E02" w:rsidP="003007A6">
            <w:pPr>
              <w:spacing w:line="149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20,5%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71,6%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7,6%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0,4%</w:t>
            </w:r>
          </w:p>
        </w:tc>
      </w:tr>
      <w:tr w:rsidR="000B1E02" w:rsidTr="004D3E18">
        <w:trPr>
          <w:cnfStyle w:val="000000100000"/>
        </w:trPr>
        <w:tc>
          <w:tcPr>
            <w:cnfStyle w:val="001000000000"/>
            <w:tcW w:w="2055" w:type="dxa"/>
          </w:tcPr>
          <w:p w:rsidR="000B1E02" w:rsidRDefault="000B1E02" w:rsidP="003007A6">
            <w:pPr>
              <w:spacing w:line="149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21,5%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70,6%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7,6%</w:t>
            </w:r>
          </w:p>
        </w:tc>
        <w:tc>
          <w:tcPr>
            <w:tcW w:w="2056" w:type="dxa"/>
          </w:tcPr>
          <w:p w:rsidR="000B1E02" w:rsidRPr="000B1E02" w:rsidRDefault="000B1E02" w:rsidP="000B1E02">
            <w:pPr>
              <w:spacing w:line="149" w:lineRule="atLeast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1E02">
              <w:rPr>
                <w:rFonts w:asciiTheme="majorHAnsi" w:hAnsiTheme="majorHAnsi"/>
                <w:sz w:val="24"/>
                <w:szCs w:val="24"/>
              </w:rPr>
              <w:t>0,4%</w:t>
            </w:r>
          </w:p>
        </w:tc>
      </w:tr>
    </w:tbl>
    <w:p w:rsidR="000B1E02" w:rsidRPr="000B1E02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A1881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целью снижения заболеваемости необходимо: </w:t>
      </w:r>
    </w:p>
    <w:p w:rsidR="001A1881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Систематически соблюдать гигиенические требования к организации жизнедеятельности детей. </w:t>
      </w:r>
    </w:p>
    <w:p w:rsidR="001A1881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 Продолжать совершенствовать работу по закаливанию. </w:t>
      </w:r>
    </w:p>
    <w:p w:rsidR="003007A6" w:rsidRDefault="000B1E02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E02">
        <w:rPr>
          <w:rFonts w:asciiTheme="majorHAnsi" w:eastAsia="Times New Roman" w:hAnsiTheme="majorHAnsi" w:cs="Times New Roman"/>
          <w:sz w:val="24"/>
          <w:szCs w:val="24"/>
          <w:lang w:eastAsia="ru-RU"/>
        </w:rPr>
        <w:t>3. Проводить профилактику острых респираторных заболеваний.</w:t>
      </w:r>
    </w:p>
    <w:p w:rsidR="001A1881" w:rsidRDefault="001A1881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 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1A1881" w:rsidRDefault="001A1881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1A1881" w:rsidRDefault="001A1881" w:rsidP="003007A6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t xml:space="preserve"> </w:t>
      </w: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снижения заболеваемости педагогическим персоналом проводились профилактические мероприятия: </w:t>
      </w: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Symbol" w:char="F076"/>
      </w: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системное воздушное закаливание детей; </w:t>
      </w:r>
    </w:p>
    <w:p w:rsidR="001A1881" w:rsidRP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максимальное количество времени проводилось с детьми на свежем воздухе; </w:t>
      </w:r>
    </w:p>
    <w:p w:rsidR="001A1881" w:rsidRP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использование на занятиях элементов </w:t>
      </w:r>
      <w:proofErr w:type="spell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здоровьесберегающей</w:t>
      </w:r>
      <w:proofErr w:type="spell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технологии, что помогает предотвратить гиподинамию детей; </w:t>
      </w:r>
    </w:p>
    <w:p w:rsidR="001A1881" w:rsidRP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закладывание </w:t>
      </w:r>
      <w:proofErr w:type="spell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оксалиновой</w:t>
      </w:r>
      <w:proofErr w:type="spell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мази в нос; </w:t>
      </w:r>
    </w:p>
    <w:p w:rsidR="001A1881" w:rsidRP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употребление в пищу </w:t>
      </w:r>
      <w:proofErr w:type="spell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фитонцидосодержащих</w:t>
      </w:r>
      <w:proofErr w:type="spell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продуктов (лук, чеснок); </w:t>
      </w:r>
    </w:p>
    <w:p w:rsidR="001A1881" w:rsidRP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витаминизация третьих блюд; </w:t>
      </w:r>
    </w:p>
    <w:p w:rsid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обеспечение проветривания, чистоту комнат, где пребывают дети;</w:t>
      </w:r>
    </w:p>
    <w:p w:rsidR="001A1881" w:rsidRDefault="001A1881" w:rsidP="001A1881">
      <w:pPr>
        <w:pStyle w:val="aa"/>
        <w:numPr>
          <w:ilvl w:val="0"/>
          <w:numId w:val="17"/>
        </w:num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проводились беседы с родителями относительно одежды и обуви детей.</w:t>
      </w:r>
    </w:p>
    <w:p w:rsidR="001A1881" w:rsidRDefault="001A1881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ДОУ реализуются все основные направления физического развития ребенка, особое внимание уделяется физической культуре и оздоровлению детей, использованию </w:t>
      </w:r>
      <w:proofErr w:type="spell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здоровьесберегающих</w:t>
      </w:r>
      <w:proofErr w:type="spell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технологий в профилактике плоскостопия, нарушения осанки. В группах в системе проводилась ООД по физическому развитию в спортивном зале и на открытом воздухе, утренние гимнастики, прогулки на свежем воздухе, бодрящая гимнастика после сна с элементами закаливания.</w:t>
      </w:r>
    </w:p>
    <w:p w:rsidR="001A1881" w:rsidRDefault="001A1881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Диагностика физического развития дошкольников ДОУ показала, что </w:t>
      </w:r>
      <w:proofErr w:type="spell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физкультурно</w:t>
      </w:r>
      <w:proofErr w:type="spell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</w:t>
      </w:r>
      <w:proofErr w:type="gram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оз</w:t>
      </w:r>
      <w:proofErr w:type="gram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доровительная работа проводится на хорошем уровне.</w:t>
      </w:r>
    </w:p>
    <w:p w:rsidR="001A1881" w:rsidRDefault="001A1881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Совместно со старшей ме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дицинской сестрой </w:t>
      </w: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 педагоги проводили просветительскую работу по профилактике острых респираторных заболеваний. Часть детей ДОУ (по желанию родителей) и сотрудники были привиты от гриппа.</w:t>
      </w:r>
    </w:p>
    <w:p w:rsidR="001A1881" w:rsidRDefault="001A1881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Одной из актуальных задач по укреплению здоровья дошкольников является задача по формированию здорового образа жизни. В группах проводились занятия по </w:t>
      </w:r>
      <w:proofErr w:type="spellStart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валеологическому</w:t>
      </w:r>
      <w:proofErr w:type="spellEnd"/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воспитанию.</w:t>
      </w:r>
    </w:p>
    <w:p w:rsidR="001A1881" w:rsidRDefault="001A1881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sz w:val="24"/>
          <w:szCs w:val="24"/>
          <w:lang w:eastAsia="ru-RU"/>
        </w:rPr>
        <w:t>Особое внимание уделялось работе по формированию основ безопасного поведения детей на дороге и в транспорте. 3 раза в неделю – организованная образовательная деятельность по физической культуре. В старшем дошкольном возрасте 1 занятие проводится на воздухе.</w:t>
      </w:r>
    </w:p>
    <w:p w:rsidR="001A1881" w:rsidRDefault="001A1881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A188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Таким образом, основная образовательная программа дошкольного образования освоена на 99%.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</w:t>
      </w:r>
    </w:p>
    <w:p w:rsidR="00A96302" w:rsidRDefault="00A96302" w:rsidP="001A1881">
      <w:pPr>
        <w:shd w:val="clear" w:color="auto" w:fill="FFFFFF"/>
        <w:spacing w:after="0" w:line="149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A1881" w:rsidRPr="00A96302" w:rsidRDefault="001A1881" w:rsidP="00A9630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96302">
        <w:rPr>
          <w:rFonts w:asciiTheme="majorHAnsi" w:hAnsiTheme="majorHAnsi"/>
          <w:b/>
          <w:sz w:val="24"/>
          <w:szCs w:val="24"/>
          <w:u w:val="single"/>
        </w:rPr>
        <w:t>Взаимодействие  с  семьей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ЦЕЛЬ: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союзниками.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  <w:b/>
          <w:bCs/>
        </w:rPr>
        <w:t>Задачи:</w:t>
      </w:r>
    </w:p>
    <w:p w:rsidR="001A1881" w:rsidRPr="00A1320B" w:rsidRDefault="001A1881" w:rsidP="00A96302">
      <w:pPr>
        <w:numPr>
          <w:ilvl w:val="0"/>
          <w:numId w:val="18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Довести до родителей истину, что право и обязанность воспитания их детей принадлежит им самим.</w:t>
      </w:r>
    </w:p>
    <w:p w:rsidR="001A1881" w:rsidRPr="00A1320B" w:rsidRDefault="001A1881" w:rsidP="00A96302">
      <w:pPr>
        <w:numPr>
          <w:ilvl w:val="0"/>
          <w:numId w:val="18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Воспитать у родителей чувство уверенности в своих силах и мудрости.</w:t>
      </w:r>
    </w:p>
    <w:p w:rsidR="001A1881" w:rsidRPr="00A1320B" w:rsidRDefault="001A1881" w:rsidP="00A96302">
      <w:pPr>
        <w:numPr>
          <w:ilvl w:val="0"/>
          <w:numId w:val="18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Пополнить знания родителей о воспитании детей общедоступными научными сведениями.</w:t>
      </w:r>
    </w:p>
    <w:p w:rsidR="001A1881" w:rsidRPr="00A1320B" w:rsidRDefault="001A1881" w:rsidP="00A96302">
      <w:pPr>
        <w:numPr>
          <w:ilvl w:val="0"/>
          <w:numId w:val="18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Вовлечь родителей в орбиту педагогической деятельности, заинтересовать в воспитательно-образовательном процессе, как необходимости развития своего ребенка.</w:t>
      </w:r>
    </w:p>
    <w:p w:rsidR="001A1881" w:rsidRPr="00A1320B" w:rsidRDefault="001A1881" w:rsidP="00A96302">
      <w:pPr>
        <w:numPr>
          <w:ilvl w:val="0"/>
          <w:numId w:val="18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Обогащение опыта родителей специализированными знаниями, повышение их педагогической компетентности.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  <w:b/>
          <w:bCs/>
        </w:rPr>
        <w:t>Методы и формы работы с семьей:</w:t>
      </w:r>
    </w:p>
    <w:p w:rsidR="001A1881" w:rsidRPr="00A1320B" w:rsidRDefault="001A1881" w:rsidP="00A96302">
      <w:pPr>
        <w:numPr>
          <w:ilvl w:val="0"/>
          <w:numId w:val="19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Работа с семьей по оказанию в выборе правильных методов воспитания: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диагностика семьи (наблюдение, анкетирование, беседы, тесты, посещение на дому).</w:t>
      </w:r>
    </w:p>
    <w:p w:rsidR="001A1881" w:rsidRPr="00A1320B" w:rsidRDefault="001A1881" w:rsidP="00A96302">
      <w:pPr>
        <w:numPr>
          <w:ilvl w:val="0"/>
          <w:numId w:val="20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lastRenderedPageBreak/>
        <w:t>Индивидуальная работа с родителями: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беседы, домашние задания, анкеты, консультации, посещение НОД  родителями.</w:t>
      </w:r>
    </w:p>
    <w:p w:rsidR="001A1881" w:rsidRPr="00A1320B" w:rsidRDefault="001A1881" w:rsidP="00A96302">
      <w:pPr>
        <w:numPr>
          <w:ilvl w:val="0"/>
          <w:numId w:val="21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proofErr w:type="gramStart"/>
      <w:r w:rsidRPr="00A1320B">
        <w:rPr>
          <w:rFonts w:asciiTheme="majorHAnsi" w:hAnsiTheme="majorHAnsi"/>
        </w:rPr>
        <w:t>Формы и методы коллективной работы: родительский совет,   семинар-практикум,  лекции, доклады,  дискуссии,  беседы,  конкурсы,  праздники,  круглый стол,  родительские собрания,   конференции.</w:t>
      </w:r>
      <w:proofErr w:type="gramEnd"/>
    </w:p>
    <w:p w:rsidR="001A1881" w:rsidRPr="00A1320B" w:rsidRDefault="001A1881" w:rsidP="00A96302">
      <w:pPr>
        <w:numPr>
          <w:ilvl w:val="0"/>
          <w:numId w:val="22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Разработки методических и педагогических консультаций: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советы психолога и других специалистов;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памятки для родителей.</w:t>
      </w:r>
    </w:p>
    <w:p w:rsidR="001A1881" w:rsidRPr="00A1320B" w:rsidRDefault="001A1881" w:rsidP="00A96302">
      <w:pPr>
        <w:numPr>
          <w:ilvl w:val="0"/>
          <w:numId w:val="23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Сотрудничество с семьями детей, не посещающих детский сад:</w:t>
      </w:r>
    </w:p>
    <w:p w:rsidR="001A1881" w:rsidRPr="00A1320B" w:rsidRDefault="001A1881" w:rsidP="00A96302">
      <w:pPr>
        <w:spacing w:after="73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изучение социального заказа.</w:t>
      </w:r>
    </w:p>
    <w:p w:rsidR="001A1881" w:rsidRPr="00A96302" w:rsidRDefault="001A1881" w:rsidP="001A1881">
      <w:pPr>
        <w:numPr>
          <w:ilvl w:val="0"/>
          <w:numId w:val="24"/>
        </w:numPr>
        <w:spacing w:after="73" w:line="147" w:lineRule="atLeast"/>
        <w:ind w:left="229"/>
        <w:jc w:val="both"/>
        <w:rPr>
          <w:rFonts w:asciiTheme="majorHAnsi" w:hAnsiTheme="majorHAnsi"/>
        </w:rPr>
      </w:pPr>
      <w:r w:rsidRPr="00A1320B">
        <w:rPr>
          <w:rFonts w:asciiTheme="majorHAnsi" w:hAnsiTheme="majorHAnsi"/>
        </w:rPr>
        <w:t>Дни открытых дверей, консультации.</w:t>
      </w:r>
    </w:p>
    <w:p w:rsidR="001A1881" w:rsidRPr="00A1320B" w:rsidRDefault="001A1881" w:rsidP="001A1881">
      <w:pPr>
        <w:spacing w:after="73"/>
        <w:jc w:val="center"/>
        <w:rPr>
          <w:rFonts w:asciiTheme="majorHAnsi" w:hAnsiTheme="majorHAnsi"/>
          <w:b/>
          <w:bCs/>
        </w:rPr>
      </w:pPr>
      <w:r w:rsidRPr="00A1320B">
        <w:rPr>
          <w:rFonts w:asciiTheme="majorHAnsi" w:hAnsiTheme="majorHAnsi"/>
          <w:b/>
          <w:bCs/>
        </w:rPr>
        <w:t>План работы с родителями на 201</w:t>
      </w:r>
      <w:r>
        <w:rPr>
          <w:rFonts w:asciiTheme="majorHAnsi" w:hAnsiTheme="majorHAnsi"/>
          <w:b/>
          <w:bCs/>
        </w:rPr>
        <w:t>7</w:t>
      </w:r>
      <w:r w:rsidRPr="00A1320B">
        <w:rPr>
          <w:rFonts w:asciiTheme="majorHAnsi" w:hAnsiTheme="majorHAnsi"/>
          <w:b/>
          <w:bCs/>
        </w:rPr>
        <w:t>-201</w:t>
      </w:r>
      <w:r>
        <w:rPr>
          <w:rFonts w:asciiTheme="majorHAnsi" w:hAnsiTheme="majorHAnsi"/>
          <w:b/>
          <w:bCs/>
        </w:rPr>
        <w:t>8</w:t>
      </w:r>
      <w:r w:rsidRPr="00A1320B">
        <w:rPr>
          <w:rFonts w:asciiTheme="majorHAnsi" w:hAnsiTheme="majorHAnsi"/>
          <w:b/>
          <w:bCs/>
        </w:rPr>
        <w:t xml:space="preserve"> г.г.</w:t>
      </w:r>
    </w:p>
    <w:tbl>
      <w:tblPr>
        <w:tblStyle w:val="1-5"/>
        <w:tblW w:w="10353" w:type="dxa"/>
        <w:tblLayout w:type="fixed"/>
        <w:tblLook w:val="01E0"/>
      </w:tblPr>
      <w:tblGrid>
        <w:gridCol w:w="642"/>
        <w:gridCol w:w="4791"/>
        <w:gridCol w:w="1418"/>
        <w:gridCol w:w="3502"/>
      </w:tblGrid>
      <w:tr w:rsidR="001A1881" w:rsidRPr="00CC1FE2" w:rsidTr="00A96302">
        <w:trPr>
          <w:cnfStyle w:val="10000000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A1320B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A1320B">
              <w:rPr>
                <w:rFonts w:asciiTheme="majorHAnsi" w:hAnsiTheme="majorHAnsi"/>
              </w:rPr>
              <w:t>/</w:t>
            </w:r>
            <w:proofErr w:type="spellStart"/>
            <w:r w:rsidRPr="00A1320B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Мероприятие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Сроки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Ответственные</w:t>
            </w:r>
          </w:p>
        </w:tc>
      </w:tr>
      <w:tr w:rsidR="001A1881" w:rsidRPr="00CC1FE2" w:rsidTr="00A96302">
        <w:trPr>
          <w:cnfStyle w:val="00000010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1.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Заключение договоров с родителями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Май,</w:t>
            </w:r>
          </w:p>
          <w:p w:rsidR="001A1881" w:rsidRPr="00A1320B" w:rsidRDefault="001A1881" w:rsidP="001A1881">
            <w:pPr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Заведующий</w:t>
            </w:r>
          </w:p>
        </w:tc>
      </w:tr>
      <w:tr w:rsidR="001A1881" w:rsidRPr="00CC1FE2" w:rsidTr="00A96302">
        <w:trPr>
          <w:cnfStyle w:val="00000001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2.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Разработка программы работы по сотрудничеству с родителями в адаптационный период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Июль, август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  <w:lang w:val="tt-RU"/>
              </w:rPr>
            </w:pPr>
            <w:r w:rsidRPr="00A1320B">
              <w:rPr>
                <w:rFonts w:asciiTheme="majorHAnsi" w:hAnsiTheme="majorHAnsi"/>
              </w:rPr>
              <w:t>Заведующий, ст. воспитатель, медсестра</w:t>
            </w:r>
          </w:p>
        </w:tc>
      </w:tr>
      <w:tr w:rsidR="001A1881" w:rsidRPr="00CC1FE2" w:rsidTr="00A96302">
        <w:trPr>
          <w:cnfStyle w:val="000000100000"/>
          <w:trHeight w:val="144"/>
        </w:trPr>
        <w:tc>
          <w:tcPr>
            <w:cnfStyle w:val="001000000000"/>
            <w:tcW w:w="10353" w:type="dxa"/>
            <w:gridSpan w:val="4"/>
          </w:tcPr>
          <w:p w:rsidR="001A1881" w:rsidRPr="00A1320B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  <w:b w:val="0"/>
              </w:rPr>
              <w:t>Общие родительские собрания</w:t>
            </w:r>
          </w:p>
        </w:tc>
      </w:tr>
      <w:tr w:rsidR="001A1881" w:rsidRPr="00CC1FE2" w:rsidTr="00A96302">
        <w:trPr>
          <w:cnfStyle w:val="00000001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3.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«Как хорошо, что есть семья, которая от бед хранит меня» 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- Результаты анкетирования</w:t>
            </w:r>
          </w:p>
          <w:p w:rsidR="001A1881" w:rsidRPr="00A1320B" w:rsidRDefault="001A1881" w:rsidP="001A1881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- выставка детских работ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Август 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Заведующий, 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  <w:r w:rsidRPr="00A1320B">
              <w:rPr>
                <w:rFonts w:asciiTheme="majorHAnsi" w:hAnsiTheme="majorHAnsi"/>
              </w:rPr>
              <w:t>, медсестра</w:t>
            </w:r>
          </w:p>
        </w:tc>
      </w:tr>
      <w:tr w:rsidR="001A1881" w:rsidRPr="00CC1FE2" w:rsidTr="00A96302">
        <w:trPr>
          <w:cnfStyle w:val="000000100000"/>
          <w:trHeight w:val="1112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4.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jc w:val="both"/>
              <w:rPr>
                <w:rFonts w:asciiTheme="majorHAnsi" w:hAnsiTheme="majorHAnsi"/>
              </w:rPr>
            </w:pPr>
            <w:proofErr w:type="gramStart"/>
            <w:r w:rsidRPr="00A1320B">
              <w:rPr>
                <w:rFonts w:asciiTheme="majorHAnsi" w:hAnsiTheme="majorHAnsi"/>
              </w:rPr>
              <w:t>«Актуальность и необходимость обучения детей безопасному поведению на дорогах» (с приглашением сотрудников ГИБДД</w:t>
            </w:r>
            <w:proofErr w:type="gramEnd"/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Заведующий, </w:t>
            </w:r>
            <w:r w:rsidRPr="0020581F">
              <w:rPr>
                <w:rFonts w:asciiTheme="majorHAnsi" w:hAnsiTheme="majorHAnsi"/>
                <w:sz w:val="56"/>
                <w:szCs w:val="56"/>
              </w:rPr>
              <w:t xml:space="preserve"> </w:t>
            </w: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</w:t>
            </w:r>
          </w:p>
        </w:tc>
      </w:tr>
      <w:tr w:rsidR="001A1881" w:rsidRPr="00CC1FE2" w:rsidTr="00A96302">
        <w:trPr>
          <w:cnfStyle w:val="00000001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5.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Анкетирование родителей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2) Анкета для родителей «</w:t>
            </w:r>
            <w:r w:rsidRPr="00A1320B">
              <w:rPr>
                <w:rFonts w:asciiTheme="majorHAnsi" w:hAnsiTheme="majorHAnsi"/>
                <w:lang w:val="tt-RU"/>
              </w:rPr>
              <w:t>Наши приоритеты”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3)</w:t>
            </w:r>
            <w:r w:rsidRPr="00A1320B">
              <w:rPr>
                <w:rFonts w:asciiTheme="majorHAnsi" w:hAnsiTheme="majorHAnsi"/>
                <w:i/>
              </w:rPr>
              <w:t xml:space="preserve"> </w:t>
            </w:r>
            <w:r w:rsidRPr="00A1320B">
              <w:rPr>
                <w:rFonts w:asciiTheme="majorHAnsi" w:hAnsiTheme="majorHAnsi"/>
              </w:rPr>
              <w:t>Опрос родителей</w:t>
            </w:r>
            <w:r w:rsidRPr="00A1320B">
              <w:rPr>
                <w:rFonts w:asciiTheme="majorHAnsi" w:hAnsiTheme="majorHAnsi"/>
                <w:i/>
              </w:rPr>
              <w:t xml:space="preserve">   </w:t>
            </w:r>
            <w:r w:rsidRPr="00A1320B">
              <w:rPr>
                <w:rFonts w:asciiTheme="majorHAnsi" w:hAnsiTheme="majorHAnsi"/>
              </w:rPr>
              <w:t>«О работе детского сада»</w:t>
            </w:r>
            <w:r w:rsidRPr="00A1320B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октябрь</w:t>
            </w:r>
          </w:p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воспитатели групп</w:t>
            </w:r>
          </w:p>
        </w:tc>
      </w:tr>
      <w:tr w:rsidR="001A1881" w:rsidRPr="00CC1FE2" w:rsidTr="00A96302">
        <w:trPr>
          <w:cnfStyle w:val="00000010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6.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Педагогическое просвещение родителей.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Обновление информационного стенда для родителей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  <w:p w:rsidR="001A1881" w:rsidRPr="00A1320B" w:rsidRDefault="001A1881" w:rsidP="001A188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Заведующий, </w:t>
            </w: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</w:t>
            </w:r>
          </w:p>
        </w:tc>
      </w:tr>
      <w:tr w:rsidR="001A1881" w:rsidRPr="00CC1FE2" w:rsidTr="00A96302">
        <w:trPr>
          <w:cnfStyle w:val="00000001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7.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Обновление  информационных стендов  в группах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8.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Тематические выставки 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по плану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144"/>
        </w:trPr>
        <w:tc>
          <w:tcPr>
            <w:cnfStyle w:val="001000000000"/>
            <w:tcW w:w="64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9.</w:t>
            </w: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Консультирование  по запросам родителей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Заведующий, </w:t>
            </w:r>
            <w:r>
              <w:rPr>
                <w:rFonts w:asciiTheme="majorHAnsi" w:hAnsiTheme="majorHAnsi"/>
              </w:rPr>
              <w:t>зам.зав</w:t>
            </w:r>
            <w:r w:rsidRPr="00A1320B">
              <w:rPr>
                <w:rFonts w:asciiTheme="majorHAnsi" w:hAnsiTheme="majorHAnsi"/>
              </w:rPr>
              <w:t xml:space="preserve">,  </w:t>
            </w:r>
            <w:proofErr w:type="spellStart"/>
            <w:r w:rsidRPr="00A1320B">
              <w:rPr>
                <w:rFonts w:asciiTheme="majorHAnsi" w:hAnsiTheme="majorHAnsi"/>
              </w:rPr>
              <w:t>председ</w:t>
            </w:r>
            <w:proofErr w:type="gramStart"/>
            <w:r w:rsidRPr="00A1320B">
              <w:rPr>
                <w:rFonts w:asciiTheme="majorHAnsi" w:hAnsiTheme="majorHAnsi"/>
              </w:rPr>
              <w:t>.П</w:t>
            </w:r>
            <w:proofErr w:type="gramEnd"/>
            <w:r w:rsidRPr="00A1320B">
              <w:rPr>
                <w:rFonts w:asciiTheme="majorHAnsi" w:hAnsiTheme="majorHAnsi"/>
              </w:rPr>
              <w:t>МПК</w:t>
            </w:r>
            <w:proofErr w:type="spellEnd"/>
            <w:r w:rsidRPr="00A1320B">
              <w:rPr>
                <w:rFonts w:asciiTheme="majorHAnsi" w:hAnsiTheme="majorHAnsi"/>
              </w:rPr>
              <w:t>, учитель-логопед</w:t>
            </w:r>
          </w:p>
        </w:tc>
      </w:tr>
      <w:tr w:rsidR="001A1881" w:rsidRPr="00CC1FE2" w:rsidTr="00A96302">
        <w:trPr>
          <w:cnfStyle w:val="000000100000"/>
          <w:trHeight w:val="144"/>
        </w:trPr>
        <w:tc>
          <w:tcPr>
            <w:cnfStyle w:val="001000000000"/>
            <w:tcW w:w="10353" w:type="dxa"/>
            <w:gridSpan w:val="4"/>
          </w:tcPr>
          <w:p w:rsidR="001A1881" w:rsidRPr="00A1320B" w:rsidRDefault="001A1881" w:rsidP="001A1881">
            <w:pPr>
              <w:jc w:val="center"/>
              <w:rPr>
                <w:b w:val="0"/>
              </w:rPr>
            </w:pPr>
            <w:r w:rsidRPr="00A1320B">
              <w:rPr>
                <w:b w:val="0"/>
              </w:rPr>
              <w:t>Групповые родительские собрания</w:t>
            </w:r>
          </w:p>
        </w:tc>
      </w:tr>
      <w:tr w:rsidR="001A1881" w:rsidRPr="00CC1FE2" w:rsidTr="00A96302">
        <w:trPr>
          <w:cnfStyle w:val="000000010000"/>
          <w:trHeight w:val="349"/>
        </w:trPr>
        <w:tc>
          <w:tcPr>
            <w:cnfStyle w:val="001000000000"/>
            <w:tcW w:w="642" w:type="dxa"/>
            <w:vMerge w:val="restart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pStyle w:val="aa"/>
              <w:jc w:val="both"/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  <w:b/>
                <w:i/>
              </w:rPr>
              <w:t>Младшие группы: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  <w:bCs/>
                <w:spacing w:val="9"/>
              </w:rPr>
              <w:t xml:space="preserve">«Особенности развития детей четвертого года жизни и основные задачи воспитания». </w:t>
            </w:r>
            <w:r w:rsidRPr="00A1320B">
              <w:rPr>
                <w:rFonts w:asciiTheme="majorHAnsi" w:hAnsiTheme="majorHAnsi"/>
              </w:rPr>
              <w:t>Адаптация  детей  к  условиям  дошкольного  учреждения.</w:t>
            </w:r>
            <w:r w:rsidRPr="00A1320B">
              <w:rPr>
                <w:rFonts w:asciiTheme="majorHAnsi" w:hAnsiTheme="majorHAnsi"/>
                <w:bCs/>
                <w:spacing w:val="9"/>
              </w:rPr>
              <w:br/>
            </w:r>
            <w:r w:rsidRPr="00A1320B">
              <w:rPr>
                <w:rFonts w:asciiTheme="majorHAnsi" w:hAnsiTheme="majorHAnsi"/>
                <w:bCs/>
              </w:rPr>
              <w:t>Формирование элементарных математических представлений детей младшего дошкольного возраста.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lastRenderedPageBreak/>
              <w:t>«Развитие речи младших дошкольников в процессе игровой деятельности»</w:t>
            </w:r>
          </w:p>
          <w:p w:rsidR="001A1881" w:rsidRPr="00A1320B" w:rsidRDefault="001A1881" w:rsidP="001A1881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«Итоги учебного года. Наши интересы и достижения»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  <w:p w:rsidR="001A1881" w:rsidRPr="00A1320B" w:rsidRDefault="001A1881" w:rsidP="00A96302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Декабрь.</w:t>
            </w:r>
          </w:p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Март.</w:t>
            </w:r>
          </w:p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Май.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Воспитатели </w:t>
            </w:r>
          </w:p>
        </w:tc>
      </w:tr>
      <w:tr w:rsidR="001A1881" w:rsidRPr="00CC1FE2" w:rsidTr="00A96302">
        <w:trPr>
          <w:cnfStyle w:val="000000100000"/>
          <w:trHeight w:val="1532"/>
        </w:trPr>
        <w:tc>
          <w:tcPr>
            <w:cnfStyle w:val="001000000000"/>
            <w:tcW w:w="642" w:type="dxa"/>
            <w:vMerge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  <w:b/>
                <w:i/>
              </w:rPr>
              <w:t xml:space="preserve">    Средняя группа: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  <w:bCs/>
                <w:spacing w:val="9"/>
              </w:rPr>
            </w:pPr>
            <w:r w:rsidRPr="00A1320B">
              <w:rPr>
                <w:rFonts w:asciiTheme="majorHAnsi" w:hAnsiTheme="majorHAnsi"/>
              </w:rPr>
              <w:t>«</w:t>
            </w:r>
            <w:r w:rsidRPr="00A1320B">
              <w:rPr>
                <w:rFonts w:asciiTheme="majorHAnsi" w:hAnsiTheme="majorHAnsi"/>
                <w:bCs/>
                <w:spacing w:val="9"/>
              </w:rPr>
              <w:t>Особенности развития детей пятого года жизни и основные задачи воспитания».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«Игры нашего детства».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Почемучки. Взаимосвязь речевого и интеллектуального развития»</w:t>
            </w:r>
          </w:p>
          <w:p w:rsidR="001A1881" w:rsidRPr="00A1320B" w:rsidRDefault="001A1881" w:rsidP="001A1881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«Итоги учебного года. Наши интересы и достижения»</w:t>
            </w:r>
          </w:p>
        </w:tc>
        <w:tc>
          <w:tcPr>
            <w:tcW w:w="1418" w:type="dxa"/>
          </w:tcPr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Декабрь</w:t>
            </w: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</w:t>
            </w: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jc w:val="center"/>
              <w:rPr>
                <w:rFonts w:asciiTheme="majorHAnsi" w:hAnsiTheme="majorHAnsi"/>
              </w:rPr>
            </w:pPr>
          </w:p>
          <w:p w:rsidR="001A1881" w:rsidRPr="00A1320B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Воспитатели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</w:p>
        </w:tc>
      </w:tr>
      <w:tr w:rsidR="001A1881" w:rsidRPr="00CC1FE2" w:rsidTr="00A96302">
        <w:trPr>
          <w:cnfStyle w:val="000000010000"/>
          <w:trHeight w:val="699"/>
        </w:trPr>
        <w:tc>
          <w:tcPr>
            <w:cnfStyle w:val="001000000000"/>
            <w:tcW w:w="642" w:type="dxa"/>
            <w:vMerge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791" w:type="dxa"/>
          </w:tcPr>
          <w:p w:rsidR="001A1881" w:rsidRPr="00A1320B" w:rsidRDefault="001A1881" w:rsidP="001A1881">
            <w:pPr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  <w:b/>
                <w:i/>
              </w:rPr>
              <w:t>Старшие группы: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</w:rPr>
              <w:t>«</w:t>
            </w:r>
            <w:r w:rsidRPr="00A1320B">
              <w:rPr>
                <w:rFonts w:asciiTheme="majorHAnsi" w:hAnsiTheme="majorHAnsi"/>
                <w:bCs/>
                <w:spacing w:val="9"/>
              </w:rPr>
              <w:t>Особенности развития детей шестого года жизни и основные задачи воспитания».</w:t>
            </w:r>
          </w:p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«Физическое, </w:t>
            </w:r>
            <w:proofErr w:type="spellStart"/>
            <w:r w:rsidRPr="00A1320B">
              <w:rPr>
                <w:rFonts w:asciiTheme="majorHAnsi" w:hAnsiTheme="majorHAnsi"/>
              </w:rPr>
              <w:t>психоэмоциональное</w:t>
            </w:r>
            <w:proofErr w:type="spellEnd"/>
            <w:r w:rsidRPr="00A1320B">
              <w:rPr>
                <w:rFonts w:asciiTheme="majorHAnsi" w:hAnsiTheme="majorHAnsi"/>
              </w:rPr>
              <w:t xml:space="preserve"> благополучие ребенка дошкольника дома»</w:t>
            </w:r>
          </w:p>
          <w:p w:rsidR="001A1881" w:rsidRPr="00A1320B" w:rsidRDefault="001A1881" w:rsidP="001A1881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«Умные книжки - умным детишкам»</w:t>
            </w:r>
          </w:p>
          <w:p w:rsidR="001A1881" w:rsidRPr="00A1320B" w:rsidRDefault="001A1881" w:rsidP="001A1881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</w:tcPr>
          <w:p w:rsidR="00A96302" w:rsidRDefault="00A96302" w:rsidP="001A1881">
            <w:pPr>
              <w:cnfStyle w:val="000000010000"/>
              <w:rPr>
                <w:rFonts w:asciiTheme="majorHAnsi" w:hAnsiTheme="majorHAnsi"/>
              </w:rPr>
            </w:pPr>
          </w:p>
          <w:p w:rsidR="001A1881" w:rsidRPr="00A1320B" w:rsidRDefault="00A96302" w:rsidP="001A1881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Сентябрь</w:t>
            </w:r>
          </w:p>
          <w:p w:rsidR="001A1881" w:rsidRPr="00A1320B" w:rsidRDefault="001A1881" w:rsidP="00A96302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Декабрь</w:t>
            </w:r>
          </w:p>
          <w:p w:rsidR="001A1881" w:rsidRPr="00A1320B" w:rsidRDefault="001A1881" w:rsidP="00A96302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Март.</w:t>
            </w:r>
          </w:p>
          <w:p w:rsidR="001A1881" w:rsidRPr="00A1320B" w:rsidRDefault="001A1881" w:rsidP="00A96302">
            <w:pPr>
              <w:cnfStyle w:val="000000010000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Май.</w:t>
            </w:r>
          </w:p>
        </w:tc>
        <w:tc>
          <w:tcPr>
            <w:cnfStyle w:val="000100000000"/>
            <w:tcW w:w="3502" w:type="dxa"/>
          </w:tcPr>
          <w:p w:rsidR="001A1881" w:rsidRPr="00A1320B" w:rsidRDefault="001A1881" w:rsidP="001A188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Воспитатели </w:t>
            </w:r>
          </w:p>
        </w:tc>
      </w:tr>
      <w:tr w:rsidR="001A1881" w:rsidRPr="00CC1FE2" w:rsidTr="00A96302">
        <w:trPr>
          <w:cnfStyle w:val="000000100000"/>
          <w:trHeight w:val="463"/>
        </w:trPr>
        <w:tc>
          <w:tcPr>
            <w:cnfStyle w:val="001000000000"/>
            <w:tcW w:w="10353" w:type="dxa"/>
            <w:gridSpan w:val="4"/>
          </w:tcPr>
          <w:p w:rsidR="001A1881" w:rsidRDefault="001A1881" w:rsidP="001A1881">
            <w:pPr>
              <w:jc w:val="center"/>
              <w:rPr>
                <w:b w:val="0"/>
                <w:color w:val="FF0000"/>
                <w:sz w:val="32"/>
                <w:szCs w:val="32"/>
              </w:rPr>
            </w:pPr>
          </w:p>
          <w:p w:rsidR="001A1881" w:rsidRPr="00A96302" w:rsidRDefault="001A1881" w:rsidP="00A96302">
            <w:pPr>
              <w:jc w:val="center"/>
              <w:rPr>
                <w:rFonts w:asciiTheme="majorHAnsi" w:hAnsiTheme="majorHAnsi"/>
                <w:b w:val="0"/>
              </w:rPr>
            </w:pPr>
            <w:r w:rsidRPr="0077119D">
              <w:rPr>
                <w:rFonts w:asciiTheme="majorHAnsi" w:hAnsiTheme="majorHAnsi"/>
                <w:b w:val="0"/>
              </w:rPr>
              <w:t>Консультации для родителей</w:t>
            </w:r>
          </w:p>
        </w:tc>
      </w:tr>
      <w:tr w:rsidR="001A1881" w:rsidRPr="00CC1FE2" w:rsidTr="00A96302">
        <w:trPr>
          <w:cnfStyle w:val="000000010000"/>
          <w:trHeight w:val="555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№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Содержание работы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Сроки 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Ответственные</w:t>
            </w:r>
          </w:p>
        </w:tc>
      </w:tr>
      <w:tr w:rsidR="001A1881" w:rsidRPr="00CC1FE2" w:rsidTr="00A96302">
        <w:trPr>
          <w:cnfStyle w:val="000000100000"/>
          <w:trHeight w:val="421"/>
        </w:trPr>
        <w:tc>
          <w:tcPr>
            <w:cnfStyle w:val="001000000000"/>
            <w:tcW w:w="10353" w:type="dxa"/>
            <w:gridSpan w:val="4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  <w:b w:val="0"/>
              </w:rPr>
            </w:pPr>
            <w:r w:rsidRPr="0077119D">
              <w:rPr>
                <w:rFonts w:asciiTheme="majorHAnsi" w:hAnsiTheme="majorHAnsi"/>
                <w:b w:val="0"/>
              </w:rPr>
              <w:t>Консультации для родителей младших групп</w:t>
            </w:r>
          </w:p>
        </w:tc>
      </w:tr>
      <w:tr w:rsidR="001A1881" w:rsidRPr="00CC1FE2" w:rsidTr="00A96302">
        <w:trPr>
          <w:cnfStyle w:val="000000010000"/>
          <w:trHeight w:val="697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«Об эмоциональной привязанности ребенка к матери»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Сентябрь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707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«Обучение детей правилам поведения за столом»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420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3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«Роль игрушки в развитие ребенка»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Ноябрь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03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4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«Если ребёнок не хочет есть…»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Декабрь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431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5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«Четвертый  год жизни: познавательное развитие»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Январь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395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6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shd w:val="clear" w:color="auto" w:fill="FFFFFF"/>
              <w:snapToGrid w:val="0"/>
              <w:contextualSpacing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  <w:color w:val="000000"/>
                <w:lang w:eastAsia="zh-CN"/>
              </w:rPr>
              <w:t>«Роль развивающих игр в формировании  элементарных математических представлений   у детей младшего дошкольного возраста».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Февраль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698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7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«В чём заключается влияние пальцев рук на развитие речи»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Март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15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8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«Почему ребёнку нужна игра?»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Апрель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415"/>
        </w:trPr>
        <w:tc>
          <w:tcPr>
            <w:cnfStyle w:val="001000000000"/>
            <w:tcW w:w="64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9                                                                            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«Бережем здоровье с детства, или 10 заповедей здоровья».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Май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15"/>
        </w:trPr>
        <w:tc>
          <w:tcPr>
            <w:cnfStyle w:val="001000000000"/>
            <w:tcW w:w="10353" w:type="dxa"/>
            <w:gridSpan w:val="4"/>
          </w:tcPr>
          <w:p w:rsidR="001A1881" w:rsidRPr="0077119D" w:rsidRDefault="001A1881" w:rsidP="001A1881">
            <w:pPr>
              <w:rPr>
                <w:rFonts w:asciiTheme="majorHAnsi" w:hAnsiTheme="majorHAnsi"/>
                <w:b w:val="0"/>
              </w:rPr>
            </w:pPr>
          </w:p>
          <w:p w:rsidR="001A1881" w:rsidRPr="0077119D" w:rsidRDefault="001A1881" w:rsidP="001A1881">
            <w:pPr>
              <w:jc w:val="center"/>
              <w:rPr>
                <w:rFonts w:asciiTheme="majorHAnsi" w:hAnsiTheme="majorHAnsi"/>
                <w:b w:val="0"/>
              </w:rPr>
            </w:pPr>
            <w:r w:rsidRPr="0077119D">
              <w:rPr>
                <w:rFonts w:asciiTheme="majorHAnsi" w:hAnsiTheme="majorHAnsi"/>
                <w:b w:val="0"/>
              </w:rPr>
              <w:t>Консультации для родителей средней и старших  групп</w:t>
            </w:r>
          </w:p>
        </w:tc>
      </w:tr>
      <w:tr w:rsidR="001A1881" w:rsidRPr="00CC1FE2" w:rsidTr="00A96302">
        <w:trPr>
          <w:cnfStyle w:val="00000001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1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«Обучение дошкольников безопасному поведению на улице»                           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Сентябрь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«Профилактика нарушений осанки у дошкольников»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3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«Что и как читать ребёнку дома?»»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Ноябрь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4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«Развитие образной речи на основе фольклорного жанра» 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Декабрь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5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«Как сделать зимнюю прогулку  приятной и полезной»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Январь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6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shd w:val="clear" w:color="auto" w:fill="FFFFFF"/>
              <w:snapToGrid w:val="0"/>
              <w:contextualSpacing/>
              <w:rPr>
                <w:rFonts w:asciiTheme="majorHAnsi" w:hAnsiTheme="majorHAnsi"/>
                <w:lang w:eastAsia="zh-CN"/>
              </w:rPr>
            </w:pPr>
            <w:r w:rsidRPr="0077119D">
              <w:rPr>
                <w:rFonts w:asciiTheme="majorHAnsi" w:hAnsiTheme="majorHAnsi"/>
                <w:lang w:eastAsia="zh-CN"/>
              </w:rPr>
              <w:t>«Роль развивающих игр в формирование</w:t>
            </w:r>
          </w:p>
          <w:p w:rsidR="001A1881" w:rsidRPr="0077119D" w:rsidRDefault="001A1881" w:rsidP="001A1881">
            <w:pPr>
              <w:shd w:val="clear" w:color="auto" w:fill="FFFFFF"/>
              <w:snapToGrid w:val="0"/>
              <w:contextualSpacing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  <w:lang w:eastAsia="zh-CN"/>
              </w:rPr>
              <w:t>элементарных математических представлений   у детей дошкольного возраста».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Февраль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01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7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«Правила безопасного общения с компьютером»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Март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0000010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8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«Разный темперамент – разная эмоциональность»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Апрель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C1FE2" w:rsidTr="00A96302">
        <w:trPr>
          <w:cnfStyle w:val="010000000000"/>
          <w:trHeight w:val="415"/>
        </w:trPr>
        <w:tc>
          <w:tcPr>
            <w:cnfStyle w:val="001000000000"/>
            <w:tcW w:w="642" w:type="dxa"/>
          </w:tcPr>
          <w:p w:rsidR="001A1881" w:rsidRPr="00721EF3" w:rsidRDefault="001A1881" w:rsidP="001A1881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9</w:t>
            </w:r>
          </w:p>
        </w:tc>
        <w:tc>
          <w:tcPr>
            <w:cnfStyle w:val="000010000000"/>
            <w:tcW w:w="4791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«Чем и как занять ребёнка дома?»</w:t>
            </w:r>
          </w:p>
        </w:tc>
        <w:tc>
          <w:tcPr>
            <w:tcW w:w="1418" w:type="dxa"/>
          </w:tcPr>
          <w:p w:rsidR="001A1881" w:rsidRPr="0077119D" w:rsidRDefault="001A1881" w:rsidP="001A1881">
            <w:pPr>
              <w:jc w:val="center"/>
              <w:cnfStyle w:val="0100000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Май</w:t>
            </w:r>
          </w:p>
        </w:tc>
        <w:tc>
          <w:tcPr>
            <w:cnfStyle w:val="000100000000"/>
            <w:tcW w:w="3502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</w:tbl>
    <w:p w:rsidR="001A1881" w:rsidRPr="0077119D" w:rsidRDefault="001A1881" w:rsidP="00A96302">
      <w:pPr>
        <w:pStyle w:val="aa"/>
        <w:spacing w:after="0" w:line="240" w:lineRule="auto"/>
        <w:ind w:left="1080"/>
        <w:contextualSpacing w:val="0"/>
        <w:jc w:val="both"/>
        <w:rPr>
          <w:rFonts w:asciiTheme="majorHAnsi" w:hAnsiTheme="majorHAnsi"/>
          <w:b/>
        </w:rPr>
      </w:pPr>
      <w:r w:rsidRPr="0077119D">
        <w:rPr>
          <w:rFonts w:asciiTheme="majorHAnsi" w:hAnsiTheme="majorHAnsi"/>
          <w:b/>
        </w:rPr>
        <w:t>Дни  открытых  дверей в детском саду.</w:t>
      </w:r>
    </w:p>
    <w:tbl>
      <w:tblPr>
        <w:tblStyle w:val="1-5"/>
        <w:tblW w:w="10313" w:type="dxa"/>
        <w:tblLook w:val="01E0"/>
      </w:tblPr>
      <w:tblGrid>
        <w:gridCol w:w="710"/>
        <w:gridCol w:w="3969"/>
        <w:gridCol w:w="1701"/>
        <w:gridCol w:w="3933"/>
      </w:tblGrid>
      <w:tr w:rsidR="001A1881" w:rsidRPr="00CB5C87" w:rsidTr="00A96302">
        <w:trPr>
          <w:cnfStyle w:val="10000000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77119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77119D">
              <w:rPr>
                <w:rFonts w:asciiTheme="majorHAnsi" w:hAnsiTheme="majorHAnsi"/>
              </w:rPr>
              <w:t>/</w:t>
            </w:r>
            <w:proofErr w:type="spellStart"/>
            <w:r w:rsidRPr="0077119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Содержание работы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Сроки 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Ответственные</w:t>
            </w:r>
          </w:p>
        </w:tc>
      </w:tr>
      <w:tr w:rsidR="001A1881" w:rsidRPr="00CB5C87" w:rsidTr="00A96302">
        <w:trPr>
          <w:cnfStyle w:val="00000010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«Осень, осень, в гости просим – осенние утренники»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воспитатели</w:t>
            </w:r>
          </w:p>
        </w:tc>
      </w:tr>
      <w:tr w:rsidR="001A1881" w:rsidRPr="00CB5C87" w:rsidTr="00A96302">
        <w:trPr>
          <w:cnfStyle w:val="00000001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День матери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Ноябрь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воспитатели, муз. </w:t>
            </w:r>
          </w:p>
        </w:tc>
      </w:tr>
      <w:tr w:rsidR="001A1881" w:rsidRPr="00CB5C87" w:rsidTr="00A96302">
        <w:trPr>
          <w:cnfStyle w:val="00000010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3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Новогодние утренники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Декабрь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B5C87" w:rsidTr="00A96302">
        <w:trPr>
          <w:cnfStyle w:val="00000001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4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День здоровья!</w:t>
            </w:r>
          </w:p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</w:t>
            </w:r>
            <w:proofErr w:type="gramStart"/>
            <w:r w:rsidRPr="0077119D">
              <w:rPr>
                <w:rFonts w:asciiTheme="majorHAnsi" w:hAnsiTheme="majorHAnsi"/>
              </w:rPr>
              <w:t>Сильные</w:t>
            </w:r>
            <w:proofErr w:type="gramEnd"/>
            <w:r w:rsidRPr="0077119D">
              <w:rPr>
                <w:rFonts w:asciiTheme="majorHAnsi" w:hAnsiTheme="majorHAnsi"/>
              </w:rPr>
              <w:t>, ловкие, смелые!»– спортивный праздник  с  родителями.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Январь</w:t>
            </w:r>
          </w:p>
        </w:tc>
        <w:tc>
          <w:tcPr>
            <w:cnfStyle w:val="000100000000"/>
            <w:tcW w:w="3933" w:type="dxa"/>
          </w:tcPr>
          <w:p w:rsidR="001A1881" w:rsidRDefault="001A1881" w:rsidP="001A1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ФИЗО</w:t>
            </w:r>
          </w:p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воспитатели</w:t>
            </w:r>
          </w:p>
        </w:tc>
      </w:tr>
      <w:tr w:rsidR="001A1881" w:rsidRPr="00CB5C87" w:rsidTr="00A96302">
        <w:trPr>
          <w:cnfStyle w:val="00000010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5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«День защитников Отечества»</w:t>
            </w:r>
          </w:p>
          <w:p w:rsidR="001A1881" w:rsidRPr="0077119D" w:rsidRDefault="001A1881" w:rsidP="001A188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Февраль</w:t>
            </w:r>
          </w:p>
        </w:tc>
        <w:tc>
          <w:tcPr>
            <w:cnfStyle w:val="000100000000"/>
            <w:tcW w:w="3933" w:type="dxa"/>
          </w:tcPr>
          <w:p w:rsidR="001A1881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инструктор по ФИЗО,</w:t>
            </w:r>
          </w:p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воспитатели</w:t>
            </w:r>
          </w:p>
        </w:tc>
      </w:tr>
      <w:tr w:rsidR="001A1881" w:rsidRPr="00CB5C87" w:rsidTr="00A96302">
        <w:trPr>
          <w:cnfStyle w:val="00000001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6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«8 Марта женский день»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Март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B5C87" w:rsidTr="00A96302">
        <w:trPr>
          <w:cnfStyle w:val="00000010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7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День семьи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Апрель 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1A1881" w:rsidRPr="00CB5C87" w:rsidTr="00A96302">
        <w:trPr>
          <w:cnfStyle w:val="010000000000"/>
        </w:trPr>
        <w:tc>
          <w:tcPr>
            <w:cnfStyle w:val="001000000000"/>
            <w:tcW w:w="710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8</w:t>
            </w:r>
          </w:p>
        </w:tc>
        <w:tc>
          <w:tcPr>
            <w:cnfStyle w:val="000010000000"/>
            <w:tcW w:w="3969" w:type="dxa"/>
          </w:tcPr>
          <w:p w:rsidR="001A1881" w:rsidRPr="0077119D" w:rsidRDefault="001A1881" w:rsidP="001A188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Показ НОД</w:t>
            </w:r>
          </w:p>
        </w:tc>
        <w:tc>
          <w:tcPr>
            <w:tcW w:w="1701" w:type="dxa"/>
          </w:tcPr>
          <w:p w:rsidR="001A1881" w:rsidRPr="0077119D" w:rsidRDefault="001A1881" w:rsidP="001A1881">
            <w:pPr>
              <w:jc w:val="center"/>
              <w:cnfStyle w:val="010000000000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Май  </w:t>
            </w:r>
          </w:p>
        </w:tc>
        <w:tc>
          <w:tcPr>
            <w:cnfStyle w:val="000100000000"/>
            <w:tcW w:w="3933" w:type="dxa"/>
          </w:tcPr>
          <w:p w:rsidR="001A1881" w:rsidRPr="0077119D" w:rsidRDefault="001A1881" w:rsidP="001A1881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</w:tbl>
    <w:p w:rsidR="00A96302" w:rsidRDefault="00A96302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</w:p>
    <w:p w:rsidR="00A96302" w:rsidRDefault="00A96302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A96302">
        <w:rPr>
          <w:rFonts w:asciiTheme="majorHAnsi" w:hAnsiTheme="majorHAnsi"/>
          <w:b/>
          <w:sz w:val="24"/>
          <w:szCs w:val="24"/>
          <w:u w:val="single"/>
        </w:rPr>
        <w:t>Качество кадрового обеспечения:</w:t>
      </w:r>
      <w:r w:rsidRPr="00A96302">
        <w:rPr>
          <w:rFonts w:asciiTheme="majorHAnsi" w:hAnsiTheme="majorHAnsi"/>
          <w:sz w:val="24"/>
          <w:szCs w:val="24"/>
        </w:rPr>
        <w:t xml:space="preserve"> </w:t>
      </w:r>
    </w:p>
    <w:p w:rsidR="00A96302" w:rsidRDefault="00A96302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A96302">
        <w:rPr>
          <w:rFonts w:asciiTheme="majorHAnsi" w:hAnsiTheme="majorHAnsi"/>
          <w:sz w:val="24"/>
          <w:szCs w:val="24"/>
        </w:rPr>
        <w:t xml:space="preserve">Педагогический коллектив на 2017 составил человек: </w:t>
      </w:r>
    </w:p>
    <w:p w:rsidR="00027738" w:rsidRDefault="00027738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воспитатели -12</w:t>
      </w:r>
      <w:r w:rsidR="00A96302" w:rsidRPr="00A96302">
        <w:rPr>
          <w:rFonts w:asciiTheme="majorHAnsi" w:hAnsiTheme="majorHAnsi"/>
          <w:sz w:val="24"/>
          <w:szCs w:val="24"/>
        </w:rPr>
        <w:t xml:space="preserve"> человек; </w:t>
      </w:r>
    </w:p>
    <w:p w:rsidR="00027738" w:rsidRDefault="00A96302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A96302">
        <w:rPr>
          <w:rFonts w:asciiTheme="majorHAnsi" w:hAnsiTheme="majorHAnsi"/>
          <w:sz w:val="24"/>
          <w:szCs w:val="24"/>
        </w:rPr>
        <w:t>• музыкальный руководитель -1 человек;</w:t>
      </w:r>
    </w:p>
    <w:p w:rsidR="00027738" w:rsidRDefault="00A96302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A96302">
        <w:rPr>
          <w:rFonts w:asciiTheme="majorHAnsi" w:hAnsiTheme="majorHAnsi"/>
          <w:sz w:val="24"/>
          <w:szCs w:val="24"/>
        </w:rPr>
        <w:t xml:space="preserve"> • инструктор по физической культуре – 1 человек; </w:t>
      </w:r>
    </w:p>
    <w:p w:rsidR="001A1881" w:rsidRPr="00A96302" w:rsidRDefault="00A96302" w:rsidP="00A96302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A96302">
        <w:rPr>
          <w:rFonts w:asciiTheme="majorHAnsi" w:hAnsiTheme="majorHAnsi"/>
          <w:sz w:val="24"/>
          <w:szCs w:val="24"/>
        </w:rPr>
        <w:t>• старший воспитатель -1 человек.</w:t>
      </w:r>
    </w:p>
    <w:p w:rsidR="00A96302" w:rsidRDefault="00A96302" w:rsidP="001A1881">
      <w:pPr>
        <w:shd w:val="clear" w:color="auto" w:fill="FFFFFF"/>
        <w:spacing w:after="0" w:line="149" w:lineRule="atLeast"/>
        <w:jc w:val="both"/>
      </w:pPr>
    </w:p>
    <w:tbl>
      <w:tblPr>
        <w:tblStyle w:val="-30"/>
        <w:tblW w:w="9923" w:type="dxa"/>
        <w:tblLayout w:type="fixed"/>
        <w:tblLook w:val="01E0"/>
      </w:tblPr>
      <w:tblGrid>
        <w:gridCol w:w="539"/>
        <w:gridCol w:w="2864"/>
        <w:gridCol w:w="2126"/>
        <w:gridCol w:w="4394"/>
      </w:tblGrid>
      <w:tr w:rsidR="004D3E18" w:rsidRPr="00F43E31" w:rsidTr="004D3E18">
        <w:trPr>
          <w:cnfStyle w:val="100000000000"/>
          <w:trHeight w:val="1509"/>
        </w:trPr>
        <w:tc>
          <w:tcPr>
            <w:cnfStyle w:val="001000000000"/>
            <w:tcW w:w="539" w:type="dxa"/>
          </w:tcPr>
          <w:p w:rsidR="004D3E18" w:rsidRPr="00977120" w:rsidRDefault="004D3E18" w:rsidP="00401B17">
            <w:pPr>
              <w:jc w:val="center"/>
            </w:pPr>
            <w:r w:rsidRPr="00977120">
              <w:t>№</w:t>
            </w:r>
          </w:p>
          <w:p w:rsidR="004D3E18" w:rsidRPr="00977120" w:rsidRDefault="004D3E18" w:rsidP="00401B17">
            <w:pPr>
              <w:jc w:val="center"/>
            </w:pPr>
            <w:proofErr w:type="spellStart"/>
            <w:proofErr w:type="gramStart"/>
            <w:r w:rsidRPr="00977120">
              <w:t>п</w:t>
            </w:r>
            <w:proofErr w:type="spellEnd"/>
            <w:proofErr w:type="gramEnd"/>
            <w:r w:rsidRPr="00977120">
              <w:t>/</w:t>
            </w:r>
            <w:proofErr w:type="spellStart"/>
            <w:r w:rsidRPr="00977120">
              <w:t>п</w:t>
            </w:r>
            <w:proofErr w:type="spellEnd"/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Ф.И.О.</w:t>
            </w:r>
          </w:p>
          <w:p w:rsidR="004D3E18" w:rsidRPr="004D3E18" w:rsidRDefault="004D3E18" w:rsidP="00401B17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(полностью)</w:t>
            </w:r>
          </w:p>
          <w:p w:rsidR="004D3E18" w:rsidRPr="004D3E18" w:rsidRDefault="004D3E18" w:rsidP="004D3E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4D3E18" w:rsidRPr="004D3E18" w:rsidRDefault="004D3E18" w:rsidP="00401B17">
            <w:pPr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Занимаемая </w:t>
            </w:r>
          </w:p>
          <w:p w:rsidR="004D3E18" w:rsidRPr="004D3E18" w:rsidRDefault="004D3E18" w:rsidP="004D3E18">
            <w:pPr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Должность</w:t>
            </w:r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*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Курсы повышения</w:t>
            </w:r>
          </w:p>
          <w:p w:rsidR="004D3E18" w:rsidRPr="004D3E18" w:rsidRDefault="004D3E18" w:rsidP="004D3E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квалификации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Верёвкина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Наталья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заведующая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12.03.2016 г. (120 часа)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Симонова Любовь Николаевна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Старший воспитатель</w:t>
            </w:r>
          </w:p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Педагог – </w:t>
            </w: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психолог (внутренний совместитель 0,5 </w:t>
            </w:r>
            <w:proofErr w:type="spellStart"/>
            <w:proofErr w:type="gramStart"/>
            <w:r w:rsidRPr="004D3E18">
              <w:rPr>
                <w:rFonts w:asciiTheme="majorHAnsi" w:hAnsiTheme="majorHAnsi"/>
                <w:sz w:val="24"/>
                <w:szCs w:val="24"/>
              </w:rPr>
              <w:t>ст</w:t>
            </w:r>
            <w:proofErr w:type="spellEnd"/>
            <w:proofErr w:type="gramEnd"/>
            <w:r w:rsidRPr="004D3E1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05.02.2018 г. по 28.02.2018г.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«Развитие детей дошкольного возраста: Организация </w:t>
            </w: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>образовательной деятельности в ДОО с учетом ФГОС»»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Фролова Галина Юрьевна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Педагог доп. образования по изобразительной деятельности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02.02.2015 по 18.02.2015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«Теория и практика музыкально </w:t>
            </w:r>
            <w:proofErr w:type="gramStart"/>
            <w:r w:rsidRPr="004D3E18">
              <w:rPr>
                <w:rFonts w:asciiTheme="majorHAnsi" w:hAnsiTheme="majorHAnsi"/>
                <w:sz w:val="24"/>
                <w:szCs w:val="24"/>
              </w:rPr>
              <w:t>-х</w:t>
            </w:r>
            <w:proofErr w:type="gramEnd"/>
            <w:r w:rsidRPr="004D3E18">
              <w:rPr>
                <w:rFonts w:asciiTheme="majorHAnsi" w:hAnsiTheme="majorHAnsi"/>
                <w:sz w:val="24"/>
                <w:szCs w:val="24"/>
              </w:rPr>
              <w:t>удожественной деятельности в условиях введения  ФГОС в ДОУ»</w:t>
            </w: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Третьякова Татьяна Владимировна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25.02.2014г. по 15.03.2014 г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«Организация и содержание образовательного процесса в </w:t>
            </w:r>
            <w:proofErr w:type="gramStart"/>
            <w:r w:rsidRPr="004D3E18">
              <w:rPr>
                <w:rFonts w:asciiTheme="majorHAnsi" w:hAnsiTheme="majorHAnsi"/>
                <w:sz w:val="24"/>
                <w:szCs w:val="24"/>
              </w:rPr>
              <w:t>современном</w:t>
            </w:r>
            <w:proofErr w:type="gram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ДОУ в условиях реализации ФГОС и ФГТ»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Мезинцева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Татьяна Николаевна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05.02.2018 г. по 28.02.2018г.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«Развитие детей дошкольного возраста: Организация образовательной деятельности в ДОО с учетом ФГОС»»</w:t>
            </w: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Вейт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Любовь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Теодоровна</w:t>
            </w:r>
            <w:proofErr w:type="spellEnd"/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24.03.2016 по 09.04.2016 «Современные аспекты обеспечения преемственности дошкольного и начального общего образования в условиях введения ФГОС» 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Костяная Татьяна Анатольевна </w:t>
            </w: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Барсукова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Наталья Александровна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19.04.2016 по 28.04.2016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«Основы духовно </w:t>
            </w:r>
            <w:proofErr w:type="gramStart"/>
            <w:r w:rsidRPr="004D3E18">
              <w:rPr>
                <w:rFonts w:asciiTheme="majorHAnsi" w:hAnsiTheme="majorHAnsi"/>
                <w:sz w:val="24"/>
                <w:szCs w:val="24"/>
              </w:rPr>
              <w:t>–н</w:t>
            </w:r>
            <w:proofErr w:type="gramEnd"/>
            <w:r w:rsidRPr="004D3E18">
              <w:rPr>
                <w:rFonts w:asciiTheme="majorHAnsi" w:hAnsiTheme="majorHAnsi"/>
                <w:sz w:val="24"/>
                <w:szCs w:val="24"/>
              </w:rPr>
              <w:t>равственного воспитания детей в дошкольной образовательной организации в условиях введения ФГОС»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Емельянова Юлия Викторовна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D3E18">
              <w:rPr>
                <w:rFonts w:asciiTheme="majorHAnsi" w:hAnsiTheme="majorHAnsi"/>
                <w:b/>
                <w:sz w:val="24"/>
                <w:szCs w:val="24"/>
              </w:rPr>
              <w:t>(в декретном отпуске</w:t>
            </w:r>
            <w:proofErr w:type="gramStart"/>
            <w:r w:rsidRPr="004D3E18">
              <w:rPr>
                <w:rFonts w:asciiTheme="majorHAnsi" w:hAnsiTheme="majorHAnsi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23.02.2018 г по 07.02.2018г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«Содержание деятельности воспитателя в современной системе дошкольного образования»</w:t>
            </w: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Хайруллина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Ирина Владимировна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23.02.2018 г по 07.02.2018г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«Содержание деятельности воспитателя в современной системе дошкольного образования»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Укадр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D3E18">
              <w:rPr>
                <w:rFonts w:asciiTheme="majorHAnsi" w:hAnsiTheme="majorHAnsi"/>
                <w:sz w:val="24"/>
                <w:szCs w:val="24"/>
              </w:rPr>
              <w:t>Наталья Александровна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11.05.2017 по 27.05.2017 «Современные аспекты обеспечения преемственности дошкольного и начального общего образования в условиях введения ФГОС»</w:t>
            </w: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Бержеминская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Марина Юрьевна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11.05.2016 по 27.05.2016 «Современные аспекты </w:t>
            </w: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>обеспечения преемственности дошкольного и начального общего образования в условиях введения ФГОС»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D3E18">
            <w:pPr>
              <w:tabs>
                <w:tab w:val="left" w:pos="954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Постольник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Ольга Владимировна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(в декретном отпуске</w:t>
            </w:r>
            <w:proofErr w:type="gramStart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Переподготовь в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КРИПкиПРО</w:t>
            </w:r>
            <w:proofErr w:type="spellEnd"/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Сентябрь 2014 г по сентябрь 2015 </w:t>
            </w:r>
          </w:p>
        </w:tc>
      </w:tr>
      <w:tr w:rsidR="004D3E18" w:rsidRPr="00A4223A" w:rsidTr="004D3E18"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tabs>
                <w:tab w:val="left" w:pos="9544"/>
              </w:tabs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Б</w:t>
            </w:r>
            <w:r w:rsidRPr="004D3E18"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ндаревская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Наталья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Логопед 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 09.03.2016 г – 15.04.2016г</w:t>
            </w:r>
            <w:proofErr w:type="gramStart"/>
            <w:r w:rsidRPr="004D3E18">
              <w:rPr>
                <w:rFonts w:asciiTheme="majorHAnsi" w:hAnsiTheme="majorHAnsi"/>
                <w:sz w:val="24"/>
                <w:szCs w:val="24"/>
              </w:rPr>
              <w:t>»Т</w:t>
            </w:r>
            <w:proofErr w:type="gram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еория и практика организации коррекционной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психолого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– педагогической работы по предупреждению и устранению нарушений речи у детей и подростков»</w:t>
            </w:r>
          </w:p>
        </w:tc>
      </w:tr>
      <w:tr w:rsidR="004D3E18" w:rsidRPr="00A4223A" w:rsidTr="004D3E18">
        <w:trPr>
          <w:cnfStyle w:val="0000001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tabs>
                <w:tab w:val="left" w:pos="954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Якубцева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Елена Николаевна </w:t>
            </w:r>
          </w:p>
          <w:p w:rsidR="004D3E18" w:rsidRPr="004D3E18" w:rsidRDefault="004D3E18" w:rsidP="00401B17">
            <w:pPr>
              <w:tabs>
                <w:tab w:val="left" w:pos="95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Педагог дополнительного образования (театр)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01.11.2015 по 30.04.2016 г 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“Новые подходы к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художетсвенно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– эстетическому воспитанию детей в дошкольном учреждении»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3E18" w:rsidRPr="00A4223A" w:rsidTr="004D3E18">
        <w:trPr>
          <w:cnfStyle w:val="010000000000"/>
        </w:trPr>
        <w:tc>
          <w:tcPr>
            <w:cnfStyle w:val="001000000000"/>
            <w:tcW w:w="539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2864" w:type="dxa"/>
          </w:tcPr>
          <w:p w:rsidR="004D3E18" w:rsidRPr="004D3E18" w:rsidRDefault="004D3E18" w:rsidP="00401B17">
            <w:pPr>
              <w:tabs>
                <w:tab w:val="left" w:pos="9544"/>
              </w:tabs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Кудрявцева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Альфия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3E18">
              <w:rPr>
                <w:rFonts w:asciiTheme="majorHAnsi" w:hAnsiTheme="majorHAnsi"/>
                <w:sz w:val="24"/>
                <w:szCs w:val="24"/>
              </w:rPr>
              <w:t>Мансуровна</w:t>
            </w:r>
            <w:proofErr w:type="spellEnd"/>
            <w:r w:rsidRPr="004D3E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3E18" w:rsidRPr="004D3E18" w:rsidRDefault="004D3E18" w:rsidP="00401B17">
            <w:pPr>
              <w:tabs>
                <w:tab w:val="left" w:pos="95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E18" w:rsidRPr="004D3E18" w:rsidRDefault="004D3E18" w:rsidP="00401B17">
            <w:pPr>
              <w:cnfStyle w:val="010000000000"/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cnfStyle w:val="000100000000"/>
            <w:tcW w:w="4394" w:type="dxa"/>
          </w:tcPr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30.09.2017 г по 09.10.2017 г</w:t>
            </w:r>
          </w:p>
          <w:p w:rsidR="004D3E18" w:rsidRPr="004D3E18" w:rsidRDefault="004D3E18" w:rsidP="00401B17">
            <w:pPr>
              <w:rPr>
                <w:rFonts w:asciiTheme="majorHAnsi" w:hAnsiTheme="majorHAnsi"/>
                <w:sz w:val="24"/>
                <w:szCs w:val="24"/>
              </w:rPr>
            </w:pPr>
            <w:r w:rsidRPr="004D3E18">
              <w:rPr>
                <w:rFonts w:asciiTheme="majorHAnsi" w:hAnsiTheme="majorHAnsi"/>
                <w:sz w:val="24"/>
                <w:szCs w:val="24"/>
              </w:rPr>
              <w:t>«Обновление содержания дошкольного образования в соответствии с ФГОС».</w:t>
            </w:r>
          </w:p>
        </w:tc>
      </w:tr>
    </w:tbl>
    <w:p w:rsidR="00A96302" w:rsidRDefault="00A96302" w:rsidP="001A1881">
      <w:pPr>
        <w:shd w:val="clear" w:color="auto" w:fill="FFFFFF"/>
        <w:spacing w:after="0" w:line="149" w:lineRule="atLeast"/>
        <w:jc w:val="both"/>
      </w:pPr>
    </w:p>
    <w:p w:rsidR="00A96302" w:rsidRDefault="004D3E18" w:rsidP="001A1881">
      <w:pPr>
        <w:shd w:val="clear" w:color="auto" w:fill="FFFFFF"/>
        <w:spacing w:after="0" w:line="149" w:lineRule="atLeast"/>
        <w:jc w:val="both"/>
        <w:rPr>
          <w:rFonts w:asciiTheme="majorHAnsi" w:hAnsiTheme="majorHAnsi"/>
          <w:b/>
          <w:sz w:val="24"/>
          <w:szCs w:val="24"/>
        </w:rPr>
      </w:pPr>
      <w:r w:rsidRPr="004D3E18">
        <w:rPr>
          <w:rFonts w:asciiTheme="majorHAnsi" w:hAnsiTheme="majorHAnsi"/>
          <w:b/>
          <w:sz w:val="24"/>
          <w:szCs w:val="24"/>
        </w:rPr>
        <w:t xml:space="preserve">Образовательный уровень педагогов </w:t>
      </w:r>
    </w:p>
    <w:p w:rsidR="004D3E18" w:rsidRPr="004D3E18" w:rsidRDefault="004D3E18" w:rsidP="004D3E18">
      <w:pPr>
        <w:pStyle w:val="aa"/>
        <w:ind w:left="502"/>
        <w:jc w:val="both"/>
        <w:rPr>
          <w:rFonts w:asciiTheme="majorHAnsi" w:hAnsiTheme="majorHAnsi"/>
          <w:sz w:val="24"/>
          <w:szCs w:val="24"/>
        </w:rPr>
      </w:pPr>
      <w:r w:rsidRPr="004D3E18">
        <w:rPr>
          <w:rFonts w:asciiTheme="majorHAnsi" w:hAnsiTheme="majorHAnsi"/>
          <w:sz w:val="24"/>
          <w:szCs w:val="24"/>
        </w:rPr>
        <w:t xml:space="preserve">Проводимый сравнительный анализ педагогических кадров, можно сделать следующий вывод: </w:t>
      </w:r>
    </w:p>
    <w:p w:rsidR="004D3E18" w:rsidRPr="004D3E18" w:rsidRDefault="004D3E18" w:rsidP="004D3E1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D3E18">
        <w:rPr>
          <w:rFonts w:asciiTheme="majorHAnsi" w:hAnsiTheme="majorHAnsi"/>
          <w:sz w:val="24"/>
          <w:szCs w:val="24"/>
        </w:rPr>
        <w:t>Количество педагогов</w:t>
      </w:r>
      <w:r w:rsidR="005F054D">
        <w:rPr>
          <w:rFonts w:asciiTheme="majorHAnsi" w:hAnsiTheme="majorHAnsi"/>
          <w:sz w:val="24"/>
          <w:szCs w:val="24"/>
        </w:rPr>
        <w:t>, имеющих высшее образование – 4</w:t>
      </w:r>
      <w:r w:rsidRPr="004D3E18">
        <w:rPr>
          <w:rFonts w:asciiTheme="majorHAnsi" w:hAnsiTheme="majorHAnsi"/>
          <w:sz w:val="24"/>
          <w:szCs w:val="24"/>
        </w:rPr>
        <w:t xml:space="preserve"> человек;</w:t>
      </w:r>
    </w:p>
    <w:p w:rsidR="004D3E18" w:rsidRDefault="004D3E18" w:rsidP="004D3E1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D3E18">
        <w:rPr>
          <w:rFonts w:asciiTheme="majorHAnsi" w:hAnsiTheme="majorHAnsi"/>
          <w:sz w:val="24"/>
          <w:szCs w:val="24"/>
        </w:rPr>
        <w:t xml:space="preserve">По стажу </w:t>
      </w:r>
      <w:proofErr w:type="gramStart"/>
      <w:r w:rsidRPr="004D3E18">
        <w:rPr>
          <w:rFonts w:asciiTheme="majorHAnsi" w:hAnsiTheme="majorHAnsi"/>
          <w:sz w:val="24"/>
          <w:szCs w:val="24"/>
        </w:rPr>
        <w:t>работы</w:t>
      </w:r>
      <w:proofErr w:type="gramEnd"/>
      <w:r w:rsidRPr="004D3E18">
        <w:rPr>
          <w:rFonts w:asciiTheme="majorHAnsi" w:hAnsiTheme="majorHAnsi"/>
          <w:sz w:val="24"/>
          <w:szCs w:val="24"/>
        </w:rPr>
        <w:t xml:space="preserve"> не просматривается не </w:t>
      </w:r>
      <w:proofErr w:type="gramStart"/>
      <w:r w:rsidRPr="004D3E18">
        <w:rPr>
          <w:rFonts w:asciiTheme="majorHAnsi" w:hAnsiTheme="majorHAnsi"/>
          <w:sz w:val="24"/>
          <w:szCs w:val="24"/>
        </w:rPr>
        <w:t>каких</w:t>
      </w:r>
      <w:proofErr w:type="gramEnd"/>
      <w:r w:rsidRPr="004D3E18">
        <w:rPr>
          <w:rFonts w:asciiTheme="majorHAnsi" w:hAnsiTheme="majorHAnsi"/>
          <w:sz w:val="24"/>
          <w:szCs w:val="24"/>
        </w:rPr>
        <w:t xml:space="preserve"> изменений по сравнению с прошлым годом; </w:t>
      </w:r>
    </w:p>
    <w:p w:rsidR="005F054D" w:rsidRPr="005F054D" w:rsidRDefault="005F054D" w:rsidP="005F054D">
      <w:pPr>
        <w:ind w:left="862"/>
        <w:rPr>
          <w:noProof/>
          <w:sz w:val="24"/>
          <w:szCs w:val="24"/>
        </w:rPr>
      </w:pPr>
      <w:r w:rsidRPr="005F054D">
        <w:rPr>
          <w:b/>
          <w:i/>
          <w:sz w:val="24"/>
          <w:szCs w:val="24"/>
        </w:rPr>
        <w:t>Образование.</w:t>
      </w:r>
      <w:r w:rsidRPr="005F054D">
        <w:rPr>
          <w:noProof/>
          <w:sz w:val="24"/>
          <w:szCs w:val="24"/>
        </w:rPr>
        <w:t xml:space="preserve"> </w:t>
      </w:r>
    </w:p>
    <w:p w:rsidR="005F054D" w:rsidRPr="005F054D" w:rsidRDefault="005F054D" w:rsidP="005F054D">
      <w:pPr>
        <w:pStyle w:val="aa"/>
        <w:ind w:left="1222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35045" cy="2924432"/>
            <wp:effectExtent l="19050" t="0" r="22655" b="9268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54D" w:rsidRDefault="005F054D" w:rsidP="005F054D">
      <w:pPr>
        <w:rPr>
          <w:b/>
          <w:i/>
          <w:sz w:val="24"/>
          <w:szCs w:val="24"/>
        </w:rPr>
      </w:pPr>
    </w:p>
    <w:p w:rsidR="005F054D" w:rsidRPr="005F054D" w:rsidRDefault="005F054D" w:rsidP="005F054D">
      <w:pPr>
        <w:jc w:val="center"/>
        <w:rPr>
          <w:sz w:val="24"/>
          <w:szCs w:val="24"/>
        </w:rPr>
      </w:pPr>
      <w:r w:rsidRPr="005F054D">
        <w:rPr>
          <w:b/>
          <w:i/>
          <w:sz w:val="24"/>
          <w:szCs w:val="24"/>
        </w:rPr>
        <w:lastRenderedPageBreak/>
        <w:t>Стаж работы, лет.</w:t>
      </w:r>
    </w:p>
    <w:p w:rsidR="005F054D" w:rsidRPr="005F054D" w:rsidRDefault="005F054D" w:rsidP="005F054D">
      <w:pPr>
        <w:pStyle w:val="aa"/>
        <w:ind w:left="1222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95800" cy="3200400"/>
            <wp:effectExtent l="19050" t="0" r="1905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054D" w:rsidRDefault="005F054D" w:rsidP="005F054D">
      <w:pPr>
        <w:pStyle w:val="aa"/>
        <w:ind w:left="1222"/>
      </w:pPr>
    </w:p>
    <w:p w:rsidR="005F054D" w:rsidRPr="005F054D" w:rsidRDefault="005F054D" w:rsidP="005F054D">
      <w:pPr>
        <w:pStyle w:val="aa"/>
        <w:ind w:left="1222"/>
        <w:jc w:val="center"/>
        <w:rPr>
          <w:rFonts w:asciiTheme="majorHAnsi" w:hAnsiTheme="majorHAnsi"/>
          <w:b/>
          <w:i/>
          <w:sz w:val="24"/>
          <w:szCs w:val="24"/>
        </w:rPr>
      </w:pPr>
      <w:r w:rsidRPr="005F054D">
        <w:rPr>
          <w:rFonts w:asciiTheme="majorHAnsi" w:hAnsiTheme="majorHAnsi"/>
          <w:b/>
          <w:i/>
          <w:sz w:val="24"/>
          <w:szCs w:val="24"/>
        </w:rPr>
        <w:t>По категориям.</w:t>
      </w:r>
    </w:p>
    <w:p w:rsidR="005F054D" w:rsidRDefault="005F054D" w:rsidP="005F054D">
      <w:pPr>
        <w:pStyle w:val="aa"/>
        <w:ind w:left="1222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953000" cy="30861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54D" w:rsidRDefault="005F054D" w:rsidP="005F054D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F054D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5F054D">
        <w:rPr>
          <w:rFonts w:asciiTheme="majorHAnsi" w:hAnsiTheme="majorHAnsi"/>
          <w:sz w:val="24"/>
          <w:szCs w:val="24"/>
        </w:rPr>
        <w:t xml:space="preserve"> профессиональной деятельностью показал высокую активность педагогов в повышении профессиональной компетентности, в представлении передового педагогического опыта на различных уровнях. Активно участвовали в конкурсном движении воспитанники Учреждения.</w:t>
      </w:r>
    </w:p>
    <w:p w:rsidR="005F054D" w:rsidRPr="005F054D" w:rsidRDefault="005F054D" w:rsidP="005F054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F054D">
        <w:rPr>
          <w:rFonts w:asciiTheme="majorHAnsi" w:hAnsiTheme="majorHAnsi"/>
          <w:sz w:val="24"/>
          <w:szCs w:val="24"/>
        </w:rPr>
        <w:t xml:space="preserve">Методическая работа по результатам анкетирования получила положительную оценку педагогов. Отмечено, что проводимые мероприятия в рамках реализации годового плана способствовали </w:t>
      </w:r>
      <w:proofErr w:type="spellStart"/>
      <w:r w:rsidRPr="005F054D">
        <w:rPr>
          <w:rFonts w:asciiTheme="majorHAnsi" w:hAnsiTheme="majorHAnsi"/>
          <w:sz w:val="24"/>
          <w:szCs w:val="24"/>
        </w:rPr>
        <w:t>компетентностному</w:t>
      </w:r>
      <w:proofErr w:type="spellEnd"/>
      <w:r w:rsidRPr="005F054D">
        <w:rPr>
          <w:rFonts w:asciiTheme="majorHAnsi" w:hAnsiTheme="majorHAnsi"/>
          <w:sz w:val="24"/>
          <w:szCs w:val="24"/>
        </w:rPr>
        <w:t xml:space="preserve"> росту педагогов. Высокий уровень ответственности </w:t>
      </w:r>
      <w:proofErr w:type="gramStart"/>
      <w:r w:rsidRPr="005F054D">
        <w:rPr>
          <w:rFonts w:asciiTheme="majorHAnsi" w:hAnsiTheme="majorHAnsi"/>
          <w:sz w:val="24"/>
          <w:szCs w:val="24"/>
        </w:rPr>
        <w:t>к</w:t>
      </w:r>
      <w:proofErr w:type="gramEnd"/>
      <w:r w:rsidRPr="005F054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054D">
        <w:rPr>
          <w:rFonts w:asciiTheme="majorHAnsi" w:hAnsiTheme="majorHAnsi"/>
          <w:sz w:val="24"/>
          <w:szCs w:val="24"/>
        </w:rPr>
        <w:t>подготовки</w:t>
      </w:r>
      <w:proofErr w:type="gramEnd"/>
      <w:r w:rsidRPr="005F054D">
        <w:rPr>
          <w:rFonts w:asciiTheme="majorHAnsi" w:hAnsiTheme="majorHAnsi"/>
          <w:sz w:val="24"/>
          <w:szCs w:val="24"/>
        </w:rPr>
        <w:t xml:space="preserve"> к педсоветам, семинарам, открытым показам</w:t>
      </w:r>
      <w:r>
        <w:rPr>
          <w:rFonts w:asciiTheme="majorHAnsi" w:hAnsiTheme="majorHAnsi"/>
          <w:sz w:val="24"/>
          <w:szCs w:val="24"/>
        </w:rPr>
        <w:t xml:space="preserve"> показали педагоги.</w:t>
      </w:r>
      <w:r w:rsidRPr="005F054D">
        <w:rPr>
          <w:rFonts w:asciiTheme="majorHAnsi" w:hAnsiTheme="majorHAnsi"/>
          <w:sz w:val="24"/>
          <w:szCs w:val="24"/>
        </w:rPr>
        <w:t xml:space="preserve"> Большое </w:t>
      </w:r>
      <w:r w:rsidRPr="005F054D">
        <w:rPr>
          <w:rFonts w:asciiTheme="majorHAnsi" w:hAnsiTheme="majorHAnsi"/>
          <w:sz w:val="24"/>
          <w:szCs w:val="24"/>
        </w:rPr>
        <w:lastRenderedPageBreak/>
        <w:t>внимание в текущем году уделялось повышению профессионального уровня педагогов в соответствии с профессиональным стандартом.</w:t>
      </w:r>
    </w:p>
    <w:p w:rsidR="00AA6839" w:rsidRPr="00AA6839" w:rsidRDefault="00AA6839" w:rsidP="005F054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A6839">
        <w:rPr>
          <w:rFonts w:asciiTheme="majorHAnsi" w:hAnsiTheme="majorHAnsi"/>
          <w:b/>
          <w:sz w:val="24"/>
          <w:szCs w:val="24"/>
          <w:u w:val="single"/>
        </w:rPr>
        <w:t xml:space="preserve">Материально-техническая база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Материально-техническая база соответствует нормативным требованиям и позволяет в полном объеме реализовывать Образовательную программу.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Ведется планомерная работа по совершенствованию материально-технических условий в Детском саду.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Групповые помещения- 6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Музыкально-с</w:t>
      </w:r>
      <w:r w:rsidRPr="00AA6839">
        <w:rPr>
          <w:rFonts w:asciiTheme="majorHAnsi" w:hAnsiTheme="majorHAnsi"/>
          <w:sz w:val="24"/>
          <w:szCs w:val="24"/>
        </w:rPr>
        <w:t>портивный зал – 1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 Методический кабинет-1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Медицинский блок: Медицинский кабинет Изолятор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Объекты хозяйственно-бытового и санитарно-гигиенического назначения: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Прачечная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Пищеблок </w:t>
      </w:r>
    </w:p>
    <w:p w:rsidR="005F054D" w:rsidRP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>Продуктовый склад, склад для хранения суточного запаса продуктов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b/>
          <w:sz w:val="24"/>
          <w:szCs w:val="24"/>
          <w:u w:val="single"/>
        </w:rPr>
        <w:t>Вид охраны учреждения:</w:t>
      </w:r>
      <w:r w:rsidRPr="00AA6839">
        <w:rPr>
          <w:rFonts w:asciiTheme="majorHAnsi" w:hAnsiTheme="majorHAnsi"/>
          <w:sz w:val="24"/>
          <w:szCs w:val="24"/>
        </w:rPr>
        <w:t xml:space="preserve">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>охрана осуществляется силами Отдела вневедомственной охраны Упра</w:t>
      </w:r>
      <w:r>
        <w:rPr>
          <w:rFonts w:asciiTheme="majorHAnsi" w:hAnsiTheme="majorHAnsi"/>
          <w:sz w:val="24"/>
          <w:szCs w:val="24"/>
        </w:rPr>
        <w:t>вления МВД РФ по г. Берёзовскому</w:t>
      </w:r>
      <w:r w:rsidRPr="00AA6839">
        <w:rPr>
          <w:rFonts w:asciiTheme="majorHAnsi" w:hAnsiTheme="majorHAnsi"/>
          <w:sz w:val="24"/>
          <w:szCs w:val="24"/>
        </w:rPr>
        <w:t xml:space="preserve"> – тревожная</w:t>
      </w:r>
      <w:r>
        <w:rPr>
          <w:rFonts w:asciiTheme="majorHAnsi" w:hAnsiTheme="majorHAnsi"/>
          <w:sz w:val="24"/>
          <w:szCs w:val="24"/>
        </w:rPr>
        <w:t xml:space="preserve"> кнопка; в ночное время — сигнализация</w:t>
      </w:r>
      <w:r w:rsidRPr="00AA6839">
        <w:rPr>
          <w:rFonts w:asciiTheme="majorHAnsi" w:hAnsiTheme="majorHAnsi"/>
          <w:sz w:val="24"/>
          <w:szCs w:val="24"/>
        </w:rPr>
        <w:t xml:space="preserve">.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>Ведется видеонаблюдение.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Здание детского сада двухэтажное отдельно стоящее, </w:t>
      </w:r>
      <w:r>
        <w:rPr>
          <w:rFonts w:asciiTheme="majorHAnsi" w:hAnsiTheme="majorHAnsi"/>
          <w:sz w:val="24"/>
          <w:szCs w:val="24"/>
        </w:rPr>
        <w:t>кирпичное</w:t>
      </w:r>
      <w:r w:rsidRPr="00AA6839">
        <w:rPr>
          <w:rFonts w:asciiTheme="majorHAnsi" w:hAnsiTheme="majorHAnsi"/>
          <w:sz w:val="24"/>
          <w:szCs w:val="24"/>
        </w:rPr>
        <w:t>. Территория обнесена забором. Калитка на замке. С одной стороны забора – проезжая часть. Участок озеленен деревьями и кустарниками, имеются газон и цветники. На групповых площадках есть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назначением. В каждой группе созданы условия для всех видов детской деятельности.</w:t>
      </w:r>
    </w:p>
    <w:p w:rsidR="00AA6839" w:rsidRPr="00AA6839" w:rsidRDefault="00AA6839" w:rsidP="005F054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A6839">
        <w:rPr>
          <w:rFonts w:asciiTheme="majorHAnsi" w:hAnsiTheme="majorHAnsi"/>
          <w:b/>
          <w:sz w:val="24"/>
          <w:szCs w:val="24"/>
          <w:u w:val="single"/>
        </w:rPr>
        <w:t xml:space="preserve">Групповые комнаты </w:t>
      </w:r>
    </w:p>
    <w:p w:rsidR="00AA6839" w:rsidRDefault="00AA6839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6839">
        <w:rPr>
          <w:rFonts w:asciiTheme="majorHAnsi" w:hAnsiTheme="majorHAnsi"/>
          <w:sz w:val="24"/>
          <w:szCs w:val="24"/>
        </w:rPr>
        <w:t xml:space="preserve">эстетически </w:t>
      </w:r>
      <w:proofErr w:type="gramStart"/>
      <w:r w:rsidRPr="00AA6839">
        <w:rPr>
          <w:rFonts w:asciiTheme="majorHAnsi" w:hAnsiTheme="majorHAnsi"/>
          <w:sz w:val="24"/>
          <w:szCs w:val="24"/>
        </w:rPr>
        <w:t>оформлены</w:t>
      </w:r>
      <w:proofErr w:type="gramEnd"/>
      <w:r w:rsidRPr="00AA6839">
        <w:rPr>
          <w:rFonts w:asciiTheme="majorHAnsi" w:hAnsiTheme="majorHAnsi"/>
          <w:sz w:val="24"/>
          <w:szCs w:val="24"/>
        </w:rPr>
        <w:t xml:space="preserve"> в соответствии с возрастными особенностями, создана уютная обстановка, которая обеспечивает психологически комфортное пребывание детей в</w:t>
      </w:r>
      <w:r>
        <w:rPr>
          <w:rFonts w:asciiTheme="majorHAnsi" w:hAnsiTheme="majorHAnsi"/>
          <w:sz w:val="24"/>
          <w:szCs w:val="24"/>
        </w:rPr>
        <w:t xml:space="preserve"> детском саду. В ДОУ шесть</w:t>
      </w:r>
      <w:r w:rsidRPr="00AA6839">
        <w:rPr>
          <w:rFonts w:asciiTheme="majorHAnsi" w:hAnsiTheme="majorHAnsi"/>
          <w:sz w:val="24"/>
          <w:szCs w:val="24"/>
        </w:rPr>
        <w:t xml:space="preserve"> групповых помещений, в состав каждой из которых входят: приемная, буфетная, туалет, игровая и спальная комнаты. Все спальни оборудованы стационарными кроватями с </w:t>
      </w:r>
      <w:proofErr w:type="gramStart"/>
      <w:r w:rsidRPr="00AA6839">
        <w:rPr>
          <w:rFonts w:asciiTheme="majorHAnsi" w:hAnsiTheme="majorHAnsi"/>
          <w:sz w:val="24"/>
          <w:szCs w:val="24"/>
        </w:rPr>
        <w:t>жестким</w:t>
      </w:r>
      <w:proofErr w:type="gramEnd"/>
      <w:r w:rsidRPr="00AA6839">
        <w:rPr>
          <w:rFonts w:asciiTheme="majorHAnsi" w:hAnsiTheme="majorHAnsi"/>
          <w:sz w:val="24"/>
          <w:szCs w:val="24"/>
        </w:rPr>
        <w:t xml:space="preserve"> ложе. В группах созданы условия для всех видов детской деятельности в соответствии с ФГОС ДО: игровая деятельность, коммуникативная, познавательн</w:t>
      </w:r>
      <w:proofErr w:type="gramStart"/>
      <w:r w:rsidRPr="00AA6839">
        <w:rPr>
          <w:rFonts w:asciiTheme="majorHAnsi" w:hAnsiTheme="majorHAnsi"/>
          <w:sz w:val="24"/>
          <w:szCs w:val="24"/>
        </w:rPr>
        <w:t>о-</w:t>
      </w:r>
      <w:proofErr w:type="gramEnd"/>
      <w:r w:rsidRPr="00AA6839">
        <w:rPr>
          <w:rFonts w:asciiTheme="majorHAnsi" w:hAnsiTheme="majorHAnsi"/>
          <w:sz w:val="24"/>
          <w:szCs w:val="24"/>
        </w:rPr>
        <w:t xml:space="preserve"> исследовательская, самообслуживание и элементарный бытовой труд, конструирование, изобразительная, музыкальная, двигательная</w:t>
      </w:r>
      <w:r>
        <w:rPr>
          <w:rFonts w:asciiTheme="majorHAnsi" w:hAnsiTheme="majorHAnsi"/>
          <w:sz w:val="24"/>
          <w:szCs w:val="24"/>
        </w:rPr>
        <w:t>.</w:t>
      </w:r>
    </w:p>
    <w:p w:rsidR="002E4968" w:rsidRPr="002E4968" w:rsidRDefault="002E4968" w:rsidP="005F054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E4968">
        <w:rPr>
          <w:rFonts w:asciiTheme="majorHAnsi" w:hAnsiTheme="majorHAnsi"/>
          <w:b/>
          <w:sz w:val="24"/>
          <w:szCs w:val="24"/>
          <w:u w:val="single"/>
        </w:rPr>
        <w:t xml:space="preserve">Музыкально-спортивный зал </w:t>
      </w:r>
    </w:p>
    <w:p w:rsidR="002E4968" w:rsidRDefault="002E4968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4968">
        <w:rPr>
          <w:rFonts w:asciiTheme="majorHAnsi" w:hAnsiTheme="majorHAnsi"/>
          <w:sz w:val="24"/>
          <w:szCs w:val="24"/>
        </w:rPr>
        <w:t>в музыкальном зале имеются: фортепиано, аудио и видео техника, детские музыкальные инструменты, телевизор. Для организации образовательного процесса есть весь необходимый наглядный и дидактический материал, соответствующий принципам дидактики и санитарно-гигиеническим нормам. В музыкальном зале проводятся музыкальные занятия, праздники, развлеч</w:t>
      </w:r>
      <w:r>
        <w:rPr>
          <w:rFonts w:asciiTheme="majorHAnsi" w:hAnsiTheme="majorHAnsi"/>
          <w:sz w:val="24"/>
          <w:szCs w:val="24"/>
        </w:rPr>
        <w:t xml:space="preserve">ения, спектакли. </w:t>
      </w:r>
    </w:p>
    <w:p w:rsidR="00AA6839" w:rsidRDefault="002E4968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Д</w:t>
      </w:r>
      <w:r w:rsidRPr="002E4968">
        <w:rPr>
          <w:rFonts w:asciiTheme="majorHAnsi" w:hAnsiTheme="majorHAnsi"/>
          <w:sz w:val="24"/>
          <w:szCs w:val="24"/>
        </w:rPr>
        <w:t xml:space="preserve">ля реализации двигательной деятельности и физического развития спортивный зал оснащен в соответствие с </w:t>
      </w:r>
      <w:proofErr w:type="spellStart"/>
      <w:r w:rsidRPr="002E4968">
        <w:rPr>
          <w:rFonts w:asciiTheme="majorHAnsi" w:hAnsiTheme="majorHAnsi"/>
          <w:sz w:val="24"/>
          <w:szCs w:val="24"/>
        </w:rPr>
        <w:t>СанПиН</w:t>
      </w:r>
      <w:proofErr w:type="spellEnd"/>
      <w:r w:rsidRPr="002E4968">
        <w:rPr>
          <w:rFonts w:asciiTheme="majorHAnsi" w:hAnsiTheme="majorHAnsi"/>
          <w:sz w:val="24"/>
          <w:szCs w:val="24"/>
        </w:rPr>
        <w:t xml:space="preserve"> 2.4.1.3049-13. </w:t>
      </w:r>
      <w:proofErr w:type="gramStart"/>
      <w:r w:rsidRPr="002E4968">
        <w:rPr>
          <w:rFonts w:asciiTheme="majorHAnsi" w:hAnsiTheme="majorHAnsi"/>
          <w:sz w:val="24"/>
          <w:szCs w:val="24"/>
        </w:rPr>
        <w:t>Имеется стенка для лазания, гимнастические скамейки, маты, ребристые доски, баскетбольные кольца, канат, кольца, мячи, гимнастические палки, гантели, обручи и другой спортивный инвентарь.</w:t>
      </w:r>
      <w:proofErr w:type="gramEnd"/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b/>
          <w:sz w:val="24"/>
          <w:szCs w:val="24"/>
          <w:u w:val="single"/>
        </w:rPr>
        <w:t>Медицинский кабинет:</w:t>
      </w:r>
      <w:r w:rsidRPr="00CC7517">
        <w:rPr>
          <w:rFonts w:asciiTheme="majorHAnsi" w:hAnsiTheme="majorHAnsi"/>
          <w:sz w:val="24"/>
          <w:szCs w:val="24"/>
        </w:rPr>
        <w:t xml:space="preserve">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 xml:space="preserve">в состав медицинского блока входят: кабинет фельдшера и медицинской сестры,  изолятор. Здесь своевременно оказывается доврачебная медицинская помощь, диспансеризация, медицинские осмотры врачами;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b/>
          <w:sz w:val="24"/>
          <w:szCs w:val="24"/>
          <w:u w:val="single"/>
        </w:rPr>
        <w:t>Методический кабинет:</w:t>
      </w:r>
      <w:r w:rsidRPr="00CC7517">
        <w:rPr>
          <w:rFonts w:asciiTheme="majorHAnsi" w:hAnsiTheme="majorHAnsi"/>
          <w:sz w:val="24"/>
          <w:szCs w:val="24"/>
        </w:rPr>
        <w:t xml:space="preserve">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 xml:space="preserve">библиотека, фонотека, организация методической работы с педагогами, заседания, повышение педагогической компетентности. Согласно плану развития материально – </w:t>
      </w:r>
      <w:r w:rsidRPr="00CC7517">
        <w:rPr>
          <w:rFonts w:asciiTheme="majorHAnsi" w:hAnsiTheme="majorHAnsi"/>
          <w:sz w:val="24"/>
          <w:szCs w:val="24"/>
        </w:rPr>
        <w:lastRenderedPageBreak/>
        <w:t>технической базы был проведен косметический ремонт в групповых помещениях, пищеблоке, коридорах, и лестничных клетках. Проведена работа по благоустройству территории (покраска оборудования). Приобретены мебель, игровое, развивающее оборудование для групповых помещений, постоянно приобретались хозяйственные товары (моющие средства).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C7517">
        <w:rPr>
          <w:rFonts w:asciiTheme="majorHAnsi" w:hAnsiTheme="majorHAnsi"/>
          <w:b/>
          <w:sz w:val="24"/>
          <w:szCs w:val="24"/>
          <w:u w:val="single"/>
        </w:rPr>
        <w:t>Функционирование внутренней системы оценки качества образования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CC7517" w:rsidRPr="00CC7517" w:rsidRDefault="00CC7517" w:rsidP="005F054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C751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>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C7517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CC7517">
        <w:rPr>
          <w:rFonts w:asciiTheme="majorHAnsi" w:hAnsiTheme="majorHAnsi"/>
          <w:sz w:val="24"/>
          <w:szCs w:val="24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 xml:space="preserve">В годовом плане Детского сада предусматривается периодичность проведения контроля и мероприятий по его осуществлению.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 xml:space="preserve">Вопросы по итогам контрольной деятельности рассматриваются на заседаниях Педагогического совета.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 xml:space="preserve">В течение учебного года, в зависимости от поставленных целей и задач, проводятся различные формы контроля. 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>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с педагогами и родителями (законными представителями), анкетирование, анализ содержания информации в родительских уголках.</w:t>
      </w:r>
    </w:p>
    <w:p w:rsidR="00CC7517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 xml:space="preserve"> Таким образом,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CC7517" w:rsidRPr="00AA6839" w:rsidRDefault="00CC7517" w:rsidP="005F05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C7517" w:rsidRDefault="00CC7517" w:rsidP="001A1881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b/>
          <w:sz w:val="24"/>
          <w:szCs w:val="24"/>
          <w:u w:val="single"/>
        </w:rPr>
        <w:t xml:space="preserve">Общие выводы по итогам </w:t>
      </w:r>
      <w:proofErr w:type="spellStart"/>
      <w:r w:rsidRPr="00CC7517">
        <w:rPr>
          <w:rFonts w:asciiTheme="majorHAnsi" w:hAnsiTheme="majorHAnsi"/>
          <w:b/>
          <w:sz w:val="24"/>
          <w:szCs w:val="24"/>
          <w:u w:val="single"/>
        </w:rPr>
        <w:t>самообследования</w:t>
      </w:r>
      <w:proofErr w:type="spellEnd"/>
      <w:r w:rsidRPr="00CC7517">
        <w:rPr>
          <w:rFonts w:asciiTheme="majorHAnsi" w:hAnsiTheme="majorHAnsi"/>
          <w:b/>
          <w:sz w:val="24"/>
          <w:szCs w:val="24"/>
          <w:u w:val="single"/>
        </w:rPr>
        <w:t>.</w:t>
      </w:r>
      <w:r w:rsidRPr="00CC7517">
        <w:rPr>
          <w:rFonts w:asciiTheme="majorHAnsi" w:hAnsiTheme="majorHAnsi"/>
          <w:sz w:val="24"/>
          <w:szCs w:val="24"/>
        </w:rPr>
        <w:t xml:space="preserve"> </w:t>
      </w:r>
    </w:p>
    <w:p w:rsidR="004D3E18" w:rsidRPr="00AA6839" w:rsidRDefault="00CC7517" w:rsidP="001A1881">
      <w:pPr>
        <w:shd w:val="clear" w:color="auto" w:fill="FFFFFF"/>
        <w:spacing w:after="0" w:line="149" w:lineRule="atLeast"/>
        <w:jc w:val="both"/>
        <w:rPr>
          <w:rFonts w:asciiTheme="majorHAnsi" w:hAnsiTheme="majorHAnsi"/>
          <w:sz w:val="24"/>
          <w:szCs w:val="24"/>
        </w:rPr>
      </w:pPr>
      <w:r w:rsidRPr="00CC7517">
        <w:rPr>
          <w:rFonts w:asciiTheme="majorHAnsi" w:hAnsiTheme="majorHAnsi"/>
          <w:sz w:val="24"/>
          <w:szCs w:val="24"/>
        </w:rPr>
        <w:t>Результаты деятель</w:t>
      </w:r>
      <w:r>
        <w:rPr>
          <w:rFonts w:asciiTheme="majorHAnsi" w:hAnsiTheme="majorHAnsi"/>
          <w:sz w:val="24"/>
          <w:szCs w:val="24"/>
        </w:rPr>
        <w:t xml:space="preserve">ности детского сада за </w:t>
      </w:r>
      <w:r w:rsidRPr="00CC7517">
        <w:rPr>
          <w:rFonts w:asciiTheme="majorHAnsi" w:hAnsiTheme="majorHAnsi"/>
          <w:sz w:val="24"/>
          <w:szCs w:val="24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 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F85E65" w:rsidRDefault="00F85E65" w:rsidP="00F85E6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85E65" w:rsidRDefault="00F85E65" w:rsidP="00F85E6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85E65" w:rsidRDefault="00F85E65" w:rsidP="00F85E6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85E65" w:rsidRDefault="00F85E65" w:rsidP="00F85E6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85E65" w:rsidRDefault="00F85E65" w:rsidP="00F85E6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F85E65">
        <w:rPr>
          <w:rFonts w:asciiTheme="majorHAnsi" w:hAnsiTheme="majorHAnsi"/>
          <w:sz w:val="24"/>
          <w:szCs w:val="24"/>
        </w:rPr>
        <w:lastRenderedPageBreak/>
        <w:t xml:space="preserve">АНАЛИЗ ПОКАЗАТЕЛЕЙ ДЕЯТЕЛЬНОСТИ </w:t>
      </w:r>
    </w:p>
    <w:tbl>
      <w:tblPr>
        <w:tblStyle w:val="-6"/>
        <w:tblW w:w="0" w:type="auto"/>
        <w:tblLook w:val="04A0"/>
      </w:tblPr>
      <w:tblGrid>
        <w:gridCol w:w="896"/>
        <w:gridCol w:w="7444"/>
        <w:gridCol w:w="1939"/>
      </w:tblGrid>
      <w:tr w:rsidR="00F85E65" w:rsidTr="00F85E65">
        <w:trPr>
          <w:cnfStyle w:val="10000000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:rsidR="00F85E65" w:rsidRDefault="00F85E65" w:rsidP="00F85E65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Значения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деятельность.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proofErr w:type="gramStart"/>
            <w:r w:rsidRPr="00F85E65">
              <w:rPr>
                <w:rFonts w:asciiTheme="majorHAnsi" w:hAnsiTheme="majorHAnsi"/>
                <w:sz w:val="24"/>
                <w:szCs w:val="24"/>
              </w:rPr>
              <w:t>режиме полного дня</w:t>
            </w:r>
            <w:proofErr w:type="gramEnd"/>
            <w:r w:rsidRPr="00F85E65">
              <w:rPr>
                <w:rFonts w:asciiTheme="majorHAnsi" w:hAnsiTheme="majorHAnsi"/>
                <w:sz w:val="24"/>
                <w:szCs w:val="24"/>
              </w:rPr>
              <w:t xml:space="preserve"> (8 - 12 часов)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53E7" w:rsidTr="00F85E65">
        <w:trPr>
          <w:cnfStyle w:val="000000100000"/>
        </w:trPr>
        <w:tc>
          <w:tcPr>
            <w:cnfStyle w:val="001000000000"/>
            <w:tcW w:w="817" w:type="dxa"/>
          </w:tcPr>
          <w:p w:rsidR="001D53E7" w:rsidRPr="001D53E7" w:rsidRDefault="001D53E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1D53E7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513" w:type="dxa"/>
          </w:tcPr>
          <w:p w:rsidR="001D53E7" w:rsidRPr="00F85E65" w:rsidRDefault="001D53E7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1D53E7">
              <w:rPr>
                <w:rFonts w:asciiTheme="majorHAnsi" w:hAnsiTheme="majorHAnsi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</w:tcPr>
          <w:p w:rsidR="001D53E7" w:rsidRDefault="001D53E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53E7" w:rsidTr="00F85E65">
        <w:trPr>
          <w:cnfStyle w:val="000000010000"/>
        </w:trPr>
        <w:tc>
          <w:tcPr>
            <w:cnfStyle w:val="001000000000"/>
            <w:tcW w:w="817" w:type="dxa"/>
          </w:tcPr>
          <w:p w:rsidR="001D53E7" w:rsidRPr="001D53E7" w:rsidRDefault="001D53E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513" w:type="dxa"/>
          </w:tcPr>
          <w:p w:rsidR="001D53E7" w:rsidRPr="001D53E7" w:rsidRDefault="001D53E7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D53E7">
              <w:rPr>
                <w:rFonts w:asciiTheme="majorHAnsi" w:hAnsiTheme="majorHAnsi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1D53E7" w:rsidRDefault="001D53E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1.3..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151\100%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F85E6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proofErr w:type="gramStart"/>
            <w:r w:rsidRPr="00F85E65">
              <w:rPr>
                <w:rFonts w:asciiTheme="majorHAnsi" w:hAnsiTheme="majorHAnsi"/>
                <w:sz w:val="24"/>
                <w:szCs w:val="24"/>
              </w:rPr>
              <w:t>режиме полного дня</w:t>
            </w:r>
            <w:proofErr w:type="gramEnd"/>
            <w:r w:rsidRPr="00F85E65">
              <w:rPr>
                <w:rFonts w:asciiTheme="majorHAnsi" w:hAnsiTheme="majorHAnsi"/>
                <w:sz w:val="24"/>
                <w:szCs w:val="24"/>
              </w:rPr>
              <w:t xml:space="preserve"> (8 - 12 часов)</w:t>
            </w:r>
          </w:p>
        </w:tc>
        <w:tc>
          <w:tcPr>
            <w:tcW w:w="1949" w:type="dxa"/>
          </w:tcPr>
          <w:p w:rsid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151\100%</w:t>
            </w:r>
          </w:p>
        </w:tc>
      </w:tr>
      <w:tr w:rsidR="00C5068D" w:rsidTr="00F85E65">
        <w:trPr>
          <w:cnfStyle w:val="00000010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513" w:type="dxa"/>
          </w:tcPr>
          <w:p w:rsidR="00C5068D" w:rsidRPr="00F85E65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C5068D">
              <w:rPr>
                <w:rFonts w:asciiTheme="majorHAnsi" w:hAnsiTheme="majorHAnsi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1.4.3</w:t>
            </w:r>
            <w:r w:rsidR="00F85E65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F85E65" w:rsidRPr="00F85E65" w:rsidRDefault="00F85E6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85E65">
              <w:rPr>
                <w:rFonts w:asciiTheme="majorHAnsi" w:hAnsiTheme="majorHAnsi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1.5..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 xml:space="preserve">По коррекции недостатков в </w:t>
            </w:r>
            <w:r>
              <w:rPr>
                <w:rFonts w:asciiTheme="majorHAnsi" w:hAnsiTheme="majorHAnsi"/>
                <w:sz w:val="24"/>
                <w:szCs w:val="24"/>
              </w:rPr>
              <w:t>речи.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151\100%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>По присмотру и уходу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151\100%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15.8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401B17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513" w:type="dxa"/>
          </w:tcPr>
          <w:p w:rsidR="00F85E65" w:rsidRPr="00401B17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401B17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</w:tcPr>
          <w:p w:rsidR="00F85E65" w:rsidRDefault="00401B17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2374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\6%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523741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513" w:type="dxa"/>
          </w:tcPr>
          <w:p w:rsidR="00F85E65" w:rsidRPr="00523741" w:rsidRDefault="00523741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23741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</w:tcPr>
          <w:p w:rsidR="00F85E65" w:rsidRDefault="00523741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4\6%</w:t>
            </w:r>
          </w:p>
        </w:tc>
      </w:tr>
      <w:tr w:rsidR="00F85E65" w:rsidTr="00F85E65">
        <w:trPr>
          <w:cnfStyle w:val="000000100000"/>
        </w:trPr>
        <w:tc>
          <w:tcPr>
            <w:cnfStyle w:val="001000000000"/>
            <w:tcW w:w="817" w:type="dxa"/>
          </w:tcPr>
          <w:p w:rsidR="00F85E65" w:rsidRDefault="00523741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513" w:type="dxa"/>
          </w:tcPr>
          <w:p w:rsidR="00F85E65" w:rsidRPr="00523741" w:rsidRDefault="00523741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23741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</w:tcPr>
          <w:p w:rsidR="00F85E65" w:rsidRDefault="00523741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85E65" w:rsidTr="00F85E65">
        <w:trPr>
          <w:cnfStyle w:val="000000010000"/>
        </w:trPr>
        <w:tc>
          <w:tcPr>
            <w:cnfStyle w:val="001000000000"/>
            <w:tcW w:w="817" w:type="dxa"/>
          </w:tcPr>
          <w:p w:rsidR="00F85E65" w:rsidRDefault="00523741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513" w:type="dxa"/>
          </w:tcPr>
          <w:p w:rsidR="00F85E65" w:rsidRPr="00523741" w:rsidRDefault="00523741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23741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</w:tcPr>
          <w:p w:rsidR="00F85E65" w:rsidRDefault="00523741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422D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\94</w:t>
            </w:r>
          </w:p>
        </w:tc>
      </w:tr>
      <w:tr w:rsidR="00C5068D" w:rsidTr="00F85E65">
        <w:trPr>
          <w:cnfStyle w:val="00000010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13" w:type="dxa"/>
          </w:tcPr>
          <w:p w:rsidR="00C5068D" w:rsidRPr="00523741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C5068D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5068D" w:rsidTr="00F85E65">
        <w:trPr>
          <w:cnfStyle w:val="00000001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513" w:type="dxa"/>
          </w:tcPr>
          <w:p w:rsidR="00C5068D" w:rsidRPr="00C5068D" w:rsidRDefault="00C5068D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Высшая 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1\1%</w:t>
            </w:r>
          </w:p>
        </w:tc>
      </w:tr>
      <w:tr w:rsidR="00C5068D" w:rsidTr="00F85E65">
        <w:trPr>
          <w:cnfStyle w:val="00000010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513" w:type="dxa"/>
          </w:tcPr>
          <w:p w:rsidR="00C5068D" w:rsidRPr="00C5068D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Первая 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9/99%</w:t>
            </w:r>
          </w:p>
        </w:tc>
      </w:tr>
      <w:tr w:rsidR="00C5068D" w:rsidTr="00F85E65">
        <w:trPr>
          <w:cnfStyle w:val="00000001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513" w:type="dxa"/>
          </w:tcPr>
          <w:p w:rsidR="00C5068D" w:rsidRPr="00C5068D" w:rsidRDefault="00C5068D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C5068D">
              <w:rPr>
                <w:rFonts w:asciiTheme="majorHAnsi" w:hAnsiTheme="majorHAnsi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5068D">
              <w:rPr>
                <w:rFonts w:asciiTheme="majorHAnsi" w:hAnsiTheme="majorHAnsi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C5068D" w:rsidTr="00F85E65">
        <w:trPr>
          <w:cnfStyle w:val="00000010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1.9.1.</w:t>
            </w:r>
          </w:p>
        </w:tc>
        <w:tc>
          <w:tcPr>
            <w:tcW w:w="7513" w:type="dxa"/>
          </w:tcPr>
          <w:p w:rsidR="00C5068D" w:rsidRPr="00C5068D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До 5 лет 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068D" w:rsidTr="00F85E65">
        <w:trPr>
          <w:cnfStyle w:val="000000010000"/>
        </w:trPr>
        <w:tc>
          <w:tcPr>
            <w:cnfStyle w:val="001000000000"/>
            <w:tcW w:w="817" w:type="dxa"/>
          </w:tcPr>
          <w:p w:rsidR="00C5068D" w:rsidRDefault="00C506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513" w:type="dxa"/>
          </w:tcPr>
          <w:p w:rsidR="00C5068D" w:rsidRPr="00C5068D" w:rsidRDefault="00C5068D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Свыше 25 лет. </w:t>
            </w:r>
          </w:p>
        </w:tc>
        <w:tc>
          <w:tcPr>
            <w:tcW w:w="1949" w:type="dxa"/>
          </w:tcPr>
          <w:p w:rsidR="00C5068D" w:rsidRDefault="00C506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068D" w:rsidTr="00F85E65">
        <w:trPr>
          <w:cnfStyle w:val="000000100000"/>
        </w:trPr>
        <w:tc>
          <w:tcPr>
            <w:cnfStyle w:val="001000000000"/>
            <w:tcW w:w="817" w:type="dxa"/>
          </w:tcPr>
          <w:p w:rsidR="00C5068D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13" w:type="dxa"/>
          </w:tcPr>
          <w:p w:rsidR="00C5068D" w:rsidRPr="00C5068D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1E15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</w:tcPr>
          <w:p w:rsidR="00C5068D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5068D" w:rsidTr="00F85E65">
        <w:trPr>
          <w:cnfStyle w:val="000000010000"/>
        </w:trPr>
        <w:tc>
          <w:tcPr>
            <w:cnfStyle w:val="001000000000"/>
            <w:tcW w:w="817" w:type="dxa"/>
          </w:tcPr>
          <w:p w:rsidR="00C5068D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513" w:type="dxa"/>
          </w:tcPr>
          <w:p w:rsidR="00C5068D" w:rsidRPr="00C5068D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1E15">
              <w:rPr>
                <w:rFonts w:asciiTheme="majorHAnsi" w:hAnsiTheme="majorHAns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</w:t>
            </w:r>
          </w:p>
        </w:tc>
        <w:tc>
          <w:tcPr>
            <w:tcW w:w="1949" w:type="dxa"/>
          </w:tcPr>
          <w:p w:rsidR="00C5068D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1E15" w:rsidTr="00F85E65">
        <w:trPr>
          <w:cnfStyle w:val="000000100000"/>
        </w:trPr>
        <w:tc>
          <w:tcPr>
            <w:cnfStyle w:val="001000000000"/>
            <w:tcW w:w="817" w:type="dxa"/>
          </w:tcPr>
          <w:p w:rsidR="00281E15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513" w:type="dxa"/>
          </w:tcPr>
          <w:p w:rsidR="00281E15" w:rsidRPr="00C5068D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81E15">
              <w:rPr>
                <w:rFonts w:asciiTheme="majorHAnsi" w:hAnsiTheme="majorHAnsi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proofErr w:type="spellStart"/>
            <w:r w:rsidRPr="00281E15">
              <w:rPr>
                <w:rFonts w:asciiTheme="majorHAnsi" w:hAnsiTheme="majorHAnsi"/>
                <w:sz w:val="24"/>
                <w:szCs w:val="24"/>
              </w:rPr>
              <w:t>административнохозяйственных</w:t>
            </w:r>
            <w:proofErr w:type="spellEnd"/>
            <w:r w:rsidRPr="00281E15">
              <w:rPr>
                <w:rFonts w:asciiTheme="majorHAnsi" w:hAnsiTheme="majorHAnsi"/>
                <w:sz w:val="24"/>
                <w:szCs w:val="24"/>
              </w:rPr>
      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949" w:type="dxa"/>
          </w:tcPr>
          <w:p w:rsidR="00281E15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15\100%</w:t>
            </w:r>
          </w:p>
        </w:tc>
      </w:tr>
      <w:tr w:rsidR="00281E15" w:rsidTr="00F85E65">
        <w:trPr>
          <w:cnfStyle w:val="000000010000"/>
        </w:trPr>
        <w:tc>
          <w:tcPr>
            <w:cnfStyle w:val="001000000000"/>
            <w:tcW w:w="817" w:type="dxa"/>
          </w:tcPr>
          <w:p w:rsidR="00281E15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513" w:type="dxa"/>
          </w:tcPr>
          <w:p w:rsidR="00281E15" w:rsidRPr="00C5068D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1E15">
              <w:rPr>
                <w:rFonts w:asciiTheme="majorHAnsi" w:hAnsiTheme="majorHAnsi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proofErr w:type="spellStart"/>
            <w:r w:rsidRPr="00281E15">
              <w:rPr>
                <w:rFonts w:asciiTheme="majorHAnsi" w:hAnsiTheme="majorHAnsi"/>
                <w:sz w:val="24"/>
                <w:szCs w:val="24"/>
              </w:rPr>
              <w:t>административнохозяйственных</w:t>
            </w:r>
            <w:proofErr w:type="spellEnd"/>
            <w:r w:rsidRPr="00281E15">
              <w:rPr>
                <w:rFonts w:asciiTheme="majorHAnsi" w:hAnsiTheme="majorHAnsi"/>
                <w:sz w:val="24"/>
                <w:szCs w:val="24"/>
              </w:rPr>
              <w:t xml:space="preserve">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</w:tcPr>
          <w:p w:rsidR="00281E15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15\!00%</w:t>
            </w:r>
          </w:p>
        </w:tc>
      </w:tr>
      <w:tr w:rsidR="00281E15" w:rsidTr="00F85E65">
        <w:trPr>
          <w:cnfStyle w:val="000000100000"/>
        </w:trPr>
        <w:tc>
          <w:tcPr>
            <w:cnfStyle w:val="001000000000"/>
            <w:tcW w:w="817" w:type="dxa"/>
          </w:tcPr>
          <w:p w:rsidR="00281E15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513" w:type="dxa"/>
          </w:tcPr>
          <w:p w:rsidR="00281E15" w:rsidRPr="00C5068D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1E15">
              <w:rPr>
                <w:rFonts w:asciiTheme="majorHAnsi" w:hAnsiTheme="majorHAnsi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</w:tcPr>
          <w:p w:rsidR="00281E15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15\151</w:t>
            </w:r>
          </w:p>
        </w:tc>
      </w:tr>
      <w:tr w:rsidR="00281E15" w:rsidTr="00F85E65">
        <w:trPr>
          <w:cnfStyle w:val="000000010000"/>
        </w:trPr>
        <w:tc>
          <w:tcPr>
            <w:cnfStyle w:val="001000000000"/>
            <w:tcW w:w="817" w:type="dxa"/>
          </w:tcPr>
          <w:p w:rsidR="00281E15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513" w:type="dxa"/>
          </w:tcPr>
          <w:p w:rsidR="00281E15" w:rsidRPr="00C5068D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1E15">
              <w:rPr>
                <w:rFonts w:asciiTheme="majorHAnsi" w:hAnsiTheme="majorHAnsi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</w:tcPr>
          <w:p w:rsidR="00281E15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E15" w:rsidTr="00F85E65">
        <w:trPr>
          <w:cnfStyle w:val="000000100000"/>
        </w:trPr>
        <w:tc>
          <w:tcPr>
            <w:cnfStyle w:val="001000000000"/>
            <w:tcW w:w="817" w:type="dxa"/>
          </w:tcPr>
          <w:p w:rsidR="00281E15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7513" w:type="dxa"/>
          </w:tcPr>
          <w:p w:rsidR="00281E15" w:rsidRPr="00C5068D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49" w:type="dxa"/>
          </w:tcPr>
          <w:p w:rsidR="00281E15" w:rsidRDefault="00281E15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1E15" w:rsidTr="00F85E65">
        <w:trPr>
          <w:cnfStyle w:val="000000010000"/>
        </w:trPr>
        <w:tc>
          <w:tcPr>
            <w:cnfStyle w:val="001000000000"/>
            <w:tcW w:w="817" w:type="dxa"/>
          </w:tcPr>
          <w:p w:rsidR="00281E15" w:rsidRDefault="00281E15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7513" w:type="dxa"/>
          </w:tcPr>
          <w:p w:rsidR="00281E15" w:rsidRPr="00C5068D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949" w:type="dxa"/>
          </w:tcPr>
          <w:p w:rsidR="00281E15" w:rsidRDefault="00281E15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81E15" w:rsidTr="00F85E65">
        <w:trPr>
          <w:cnfStyle w:val="000000100000"/>
        </w:trPr>
        <w:tc>
          <w:tcPr>
            <w:cnfStyle w:val="001000000000"/>
            <w:tcW w:w="817" w:type="dxa"/>
          </w:tcPr>
          <w:p w:rsidR="00281E15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7513" w:type="dxa"/>
          </w:tcPr>
          <w:p w:rsidR="00281E15" w:rsidRPr="00C5068D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949" w:type="dxa"/>
          </w:tcPr>
          <w:p w:rsidR="00281E15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1E15" w:rsidTr="00F85E65">
        <w:trPr>
          <w:cnfStyle w:val="000000010000"/>
        </w:trPr>
        <w:tc>
          <w:tcPr>
            <w:cnfStyle w:val="001000000000"/>
            <w:tcW w:w="817" w:type="dxa"/>
          </w:tcPr>
          <w:p w:rsidR="00281E15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7513" w:type="dxa"/>
          </w:tcPr>
          <w:p w:rsidR="00281E15" w:rsidRPr="00C5068D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Логопед </w:t>
            </w:r>
          </w:p>
        </w:tc>
        <w:tc>
          <w:tcPr>
            <w:tcW w:w="1949" w:type="dxa"/>
          </w:tcPr>
          <w:p w:rsidR="00281E15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7727C" w:rsidTr="00F85E65">
        <w:trPr>
          <w:cnfStyle w:val="00000010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1.15.5. </w:t>
            </w:r>
          </w:p>
        </w:tc>
        <w:tc>
          <w:tcPr>
            <w:tcW w:w="7513" w:type="dxa"/>
          </w:tcPr>
          <w:p w:rsidR="0047727C" w:rsidRPr="00C5068D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Учитель – дефектолог 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7727C" w:rsidTr="00F85E65">
        <w:trPr>
          <w:cnfStyle w:val="00000001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7513" w:type="dxa"/>
          </w:tcPr>
          <w:p w:rsidR="0047727C" w:rsidRPr="00C5068D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7727C" w:rsidTr="00F85E65">
        <w:trPr>
          <w:cnfStyle w:val="00000010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47727C" w:rsidRPr="00C5068D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27C" w:rsidTr="00F85E65">
        <w:trPr>
          <w:cnfStyle w:val="00000001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</w:tcPr>
          <w:p w:rsidR="0047727C" w:rsidRPr="00C5068D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47727C">
              <w:rPr>
                <w:rFonts w:asciiTheme="majorHAnsi" w:hAnsiTheme="majorHAnsi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1073</w:t>
            </w:r>
          </w:p>
        </w:tc>
      </w:tr>
      <w:tr w:rsidR="0047727C" w:rsidTr="00F85E65">
        <w:trPr>
          <w:cnfStyle w:val="00000010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</w:tcPr>
          <w:p w:rsidR="0047727C" w:rsidRPr="00C5068D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7727C">
              <w:rPr>
                <w:rFonts w:asciiTheme="majorHAnsi" w:hAnsiTheme="majorHAnsi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47727C" w:rsidTr="00F85E65">
        <w:trPr>
          <w:cnfStyle w:val="00000001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</w:tcPr>
          <w:p w:rsidR="0047727C" w:rsidRPr="0047727C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7727C" w:rsidTr="00F85E65">
        <w:trPr>
          <w:cnfStyle w:val="00000010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3" w:type="dxa"/>
          </w:tcPr>
          <w:p w:rsidR="0047727C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7727C" w:rsidTr="00F85E65">
        <w:trPr>
          <w:cnfStyle w:val="000000010000"/>
        </w:trPr>
        <w:tc>
          <w:tcPr>
            <w:cnfStyle w:val="001000000000"/>
            <w:tcW w:w="817" w:type="dxa"/>
          </w:tcPr>
          <w:p w:rsidR="0047727C" w:rsidRDefault="0047727C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3" w:type="dxa"/>
          </w:tcPr>
          <w:p w:rsidR="0047727C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47727C">
              <w:rPr>
                <w:rFonts w:asciiTheme="majorHAnsi" w:hAnsiTheme="majorHAnsi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</w:tcPr>
          <w:p w:rsidR="0047727C" w:rsidRDefault="0047727C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B7648" w:rsidRDefault="007422D6" w:rsidP="00F85E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Участие в конкурсах. </w:t>
      </w:r>
    </w:p>
    <w:tbl>
      <w:tblPr>
        <w:tblStyle w:val="-1"/>
        <w:tblW w:w="0" w:type="auto"/>
        <w:tblLook w:val="04A0"/>
      </w:tblPr>
      <w:tblGrid>
        <w:gridCol w:w="2126"/>
        <w:gridCol w:w="2056"/>
        <w:gridCol w:w="2518"/>
        <w:gridCol w:w="3544"/>
      </w:tblGrid>
      <w:tr w:rsidR="000374A1" w:rsidTr="000374A1">
        <w:trPr>
          <w:cnfStyle w:val="100000000000"/>
        </w:trPr>
        <w:tc>
          <w:tcPr>
            <w:cnfStyle w:val="001000000000"/>
            <w:tcW w:w="2055" w:type="dxa"/>
          </w:tcPr>
          <w:p w:rsidR="000374A1" w:rsidRDefault="000374A1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56" w:type="dxa"/>
          </w:tcPr>
          <w:p w:rsidR="000374A1" w:rsidRPr="000374A1" w:rsidRDefault="000374A1" w:rsidP="00F85E65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374A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18" w:type="dxa"/>
          </w:tcPr>
          <w:p w:rsidR="000374A1" w:rsidRPr="000374A1" w:rsidRDefault="000374A1" w:rsidP="00F85E65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374A1">
              <w:rPr>
                <w:sz w:val="24"/>
                <w:szCs w:val="24"/>
              </w:rPr>
              <w:t>Участники (педагоги / дети)</w:t>
            </w:r>
          </w:p>
        </w:tc>
        <w:tc>
          <w:tcPr>
            <w:tcW w:w="3544" w:type="dxa"/>
          </w:tcPr>
          <w:p w:rsidR="000374A1" w:rsidRDefault="000374A1" w:rsidP="00F85E65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Представленные материалы, результаты.</w:t>
            </w:r>
          </w:p>
        </w:tc>
      </w:tr>
      <w:tr w:rsidR="000374A1" w:rsidTr="000374A1">
        <w:trPr>
          <w:cnfStyle w:val="000000100000"/>
        </w:trPr>
        <w:tc>
          <w:tcPr>
            <w:cnfStyle w:val="001000000000"/>
            <w:tcW w:w="2055" w:type="dxa"/>
          </w:tcPr>
          <w:p w:rsidR="000374A1" w:rsidRPr="00C32F8D" w:rsidRDefault="00C32F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Конкурс «Сказочное Ассорти»  к международному дню защиты детей.</w:t>
            </w:r>
          </w:p>
        </w:tc>
        <w:tc>
          <w:tcPr>
            <w:tcW w:w="2056" w:type="dxa"/>
          </w:tcPr>
          <w:p w:rsidR="000374A1" w:rsidRDefault="00C32F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Июнь 2017г</w:t>
            </w:r>
          </w:p>
        </w:tc>
        <w:tc>
          <w:tcPr>
            <w:tcW w:w="2518" w:type="dxa"/>
          </w:tcPr>
          <w:p w:rsidR="000374A1" w:rsidRDefault="00C32F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3544" w:type="dxa"/>
          </w:tcPr>
          <w:p w:rsidR="000374A1" w:rsidRDefault="00C32F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Сценарий праздника, грамота. </w:t>
            </w:r>
          </w:p>
        </w:tc>
      </w:tr>
      <w:tr w:rsidR="000374A1" w:rsidTr="000374A1">
        <w:trPr>
          <w:cnfStyle w:val="000000010000"/>
        </w:trPr>
        <w:tc>
          <w:tcPr>
            <w:cnfStyle w:val="001000000000"/>
            <w:tcW w:w="2055" w:type="dxa"/>
          </w:tcPr>
          <w:p w:rsidR="000374A1" w:rsidRDefault="00C32F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Городской конкурс «Детский сад и музей» </w:t>
            </w:r>
          </w:p>
        </w:tc>
        <w:tc>
          <w:tcPr>
            <w:tcW w:w="2056" w:type="dxa"/>
          </w:tcPr>
          <w:p w:rsidR="000374A1" w:rsidRDefault="00C32F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Июль 2017 г</w:t>
            </w:r>
          </w:p>
        </w:tc>
        <w:tc>
          <w:tcPr>
            <w:tcW w:w="2518" w:type="dxa"/>
          </w:tcPr>
          <w:p w:rsidR="000374A1" w:rsidRDefault="00C32F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Педагог и дети </w:t>
            </w:r>
          </w:p>
        </w:tc>
        <w:tc>
          <w:tcPr>
            <w:tcW w:w="3544" w:type="dxa"/>
          </w:tcPr>
          <w:p w:rsidR="000374A1" w:rsidRDefault="00C32F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Благодарственное письмо.</w:t>
            </w:r>
          </w:p>
        </w:tc>
      </w:tr>
      <w:tr w:rsidR="000374A1" w:rsidTr="000374A1">
        <w:trPr>
          <w:cnfStyle w:val="000000100000"/>
        </w:trPr>
        <w:tc>
          <w:tcPr>
            <w:cnfStyle w:val="001000000000"/>
            <w:tcW w:w="2055" w:type="dxa"/>
          </w:tcPr>
          <w:p w:rsidR="000374A1" w:rsidRDefault="00C32F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Международный детский творческий конкурс «Светлая пасха» </w:t>
            </w:r>
          </w:p>
        </w:tc>
        <w:tc>
          <w:tcPr>
            <w:tcW w:w="2056" w:type="dxa"/>
          </w:tcPr>
          <w:p w:rsidR="000374A1" w:rsidRDefault="00C32F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Февраль 2018 г</w:t>
            </w:r>
          </w:p>
        </w:tc>
        <w:tc>
          <w:tcPr>
            <w:tcW w:w="2518" w:type="dxa"/>
          </w:tcPr>
          <w:p w:rsidR="000374A1" w:rsidRDefault="00C32F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3544" w:type="dxa"/>
          </w:tcPr>
          <w:p w:rsidR="000374A1" w:rsidRDefault="00C32F8D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Детские работы, диплом. </w:t>
            </w:r>
          </w:p>
        </w:tc>
      </w:tr>
      <w:tr w:rsidR="000374A1" w:rsidTr="000374A1">
        <w:trPr>
          <w:cnfStyle w:val="000000010000"/>
        </w:trPr>
        <w:tc>
          <w:tcPr>
            <w:cnfStyle w:val="001000000000"/>
            <w:tcW w:w="2055" w:type="dxa"/>
          </w:tcPr>
          <w:p w:rsidR="000374A1" w:rsidRDefault="00B20C72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56" w:type="dxa"/>
          </w:tcPr>
          <w:p w:rsidR="000374A1" w:rsidRDefault="00B20C72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Февраль 2018 </w:t>
            </w:r>
          </w:p>
        </w:tc>
        <w:tc>
          <w:tcPr>
            <w:tcW w:w="2518" w:type="dxa"/>
          </w:tcPr>
          <w:p w:rsidR="000374A1" w:rsidRDefault="00B20C72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3544" w:type="dxa"/>
          </w:tcPr>
          <w:p w:rsidR="000374A1" w:rsidRDefault="00B20C72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Благодарность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информативный урок. </w:t>
            </w:r>
          </w:p>
        </w:tc>
      </w:tr>
      <w:tr w:rsidR="00C32F8D" w:rsidTr="000374A1">
        <w:trPr>
          <w:cnfStyle w:val="000000100000"/>
        </w:trPr>
        <w:tc>
          <w:tcPr>
            <w:cnfStyle w:val="001000000000"/>
            <w:tcW w:w="2055" w:type="dxa"/>
          </w:tcPr>
          <w:p w:rsidR="00C32F8D" w:rsidRDefault="008378CF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Городской конкурс «Вдохновение» </w:t>
            </w:r>
          </w:p>
        </w:tc>
        <w:tc>
          <w:tcPr>
            <w:tcW w:w="2056" w:type="dxa"/>
          </w:tcPr>
          <w:p w:rsidR="00C32F8D" w:rsidRDefault="008378CF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Апрель 2018 </w:t>
            </w:r>
          </w:p>
        </w:tc>
        <w:tc>
          <w:tcPr>
            <w:tcW w:w="2518" w:type="dxa"/>
          </w:tcPr>
          <w:p w:rsidR="00C32F8D" w:rsidRDefault="008378CF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Педагог и дети </w:t>
            </w:r>
          </w:p>
        </w:tc>
        <w:tc>
          <w:tcPr>
            <w:tcW w:w="3544" w:type="dxa"/>
          </w:tcPr>
          <w:p w:rsidR="00C32F8D" w:rsidRDefault="008378CF" w:rsidP="00F85E65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Творческий номер, Диплом. </w:t>
            </w:r>
          </w:p>
        </w:tc>
      </w:tr>
      <w:tr w:rsidR="00C32F8D" w:rsidTr="000374A1">
        <w:trPr>
          <w:cnfStyle w:val="000000010000"/>
        </w:trPr>
        <w:tc>
          <w:tcPr>
            <w:cnfStyle w:val="001000000000"/>
            <w:tcW w:w="2055" w:type="dxa"/>
          </w:tcPr>
          <w:p w:rsidR="00C32F8D" w:rsidRDefault="00C32F8D" w:rsidP="00F85E65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C32F8D" w:rsidRDefault="00C32F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32F8D" w:rsidRDefault="00C32F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2F8D" w:rsidRDefault="00C32F8D" w:rsidP="00F85E65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22D6" w:rsidRDefault="007422D6" w:rsidP="00F85E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BB764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sectPr w:rsidR="00BB7648" w:rsidSect="000B0ABB">
          <w:footerReference w:type="default" r:id="rId13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170F6" w:rsidRPr="001E6EF5" w:rsidRDefault="00C170F6" w:rsidP="00CC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0F6" w:rsidRPr="001E6EF5" w:rsidSect="00CC7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26" w:rsidRDefault="00D64526" w:rsidP="00615700">
      <w:pPr>
        <w:spacing w:after="0" w:line="240" w:lineRule="auto"/>
      </w:pPr>
      <w:r>
        <w:separator/>
      </w:r>
    </w:p>
  </w:endnote>
  <w:endnote w:type="continuationSeparator" w:id="0">
    <w:p w:rsidR="00D64526" w:rsidRDefault="00D64526" w:rsidP="0061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2719"/>
      <w:docPartObj>
        <w:docPartGallery w:val="Page Numbers (Bottom of Page)"/>
        <w:docPartUnique/>
      </w:docPartObj>
    </w:sdtPr>
    <w:sdtContent>
      <w:p w:rsidR="001D53E7" w:rsidRDefault="001D53E7">
        <w:pPr>
          <w:pStyle w:val="a8"/>
          <w:jc w:val="center"/>
        </w:pPr>
        <w:fldSimple w:instr=" PAGE   \* MERGEFORMAT ">
          <w:r w:rsidR="0047727C">
            <w:rPr>
              <w:noProof/>
            </w:rPr>
            <w:t>21</w:t>
          </w:r>
        </w:fldSimple>
      </w:p>
    </w:sdtContent>
  </w:sdt>
  <w:p w:rsidR="001D53E7" w:rsidRDefault="001D53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26" w:rsidRDefault="00D64526" w:rsidP="00615700">
      <w:pPr>
        <w:spacing w:after="0" w:line="240" w:lineRule="auto"/>
      </w:pPr>
      <w:r>
        <w:separator/>
      </w:r>
    </w:p>
  </w:footnote>
  <w:footnote w:type="continuationSeparator" w:id="0">
    <w:p w:rsidR="00D64526" w:rsidRDefault="00D64526" w:rsidP="0061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http://v2.atnant.com/s/6/0/0/2/4936" style="width:.75pt;height:.75pt;visibility:visible;mso-wrap-style:square" o:bullet="t">
        <v:imagedata r:id="rId1" o:title="4936"/>
      </v:shape>
    </w:pict>
  </w:numPicBullet>
  <w:numPicBullet w:numPicBulletId="1">
    <w:pict>
      <v:shape id="_x0000_i1067" type="#_x0000_t75" alt="http://r.caiel.ru/favicon.gif?9526" style="width:.75pt;height:.75pt;visibility:visible;mso-wrap-style:square" o:bullet="t">
        <v:imagedata r:id="rId2" o:title="favicon"/>
      </v:shape>
    </w:pict>
  </w:numPicBullet>
  <w:abstractNum w:abstractNumId="0">
    <w:nsid w:val="02B33F0D"/>
    <w:multiLevelType w:val="hybridMultilevel"/>
    <w:tmpl w:val="089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CBD"/>
    <w:multiLevelType w:val="hybridMultilevel"/>
    <w:tmpl w:val="2EC6B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0415D"/>
    <w:multiLevelType w:val="multilevel"/>
    <w:tmpl w:val="9F3A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8205E7"/>
    <w:multiLevelType w:val="multilevel"/>
    <w:tmpl w:val="427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40C51"/>
    <w:multiLevelType w:val="multilevel"/>
    <w:tmpl w:val="B20AC8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5" w:hanging="2160"/>
      </w:pPr>
      <w:rPr>
        <w:rFonts w:hint="default"/>
      </w:rPr>
    </w:lvl>
  </w:abstractNum>
  <w:abstractNum w:abstractNumId="6">
    <w:nsid w:val="1887217F"/>
    <w:multiLevelType w:val="multilevel"/>
    <w:tmpl w:val="A9F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26412"/>
    <w:multiLevelType w:val="hybridMultilevel"/>
    <w:tmpl w:val="C36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0E84"/>
    <w:multiLevelType w:val="hybridMultilevel"/>
    <w:tmpl w:val="0C1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89"/>
    <w:multiLevelType w:val="hybridMultilevel"/>
    <w:tmpl w:val="94B44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290C53"/>
    <w:multiLevelType w:val="hybridMultilevel"/>
    <w:tmpl w:val="2EF6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0A7FE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  <w:sz w:val="24"/>
        <w:szCs w:val="24"/>
      </w:rPr>
    </w:lvl>
    <w:lvl w:ilvl="2" w:tplc="5D8C4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05403"/>
    <w:multiLevelType w:val="multilevel"/>
    <w:tmpl w:val="730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40828"/>
    <w:multiLevelType w:val="hybridMultilevel"/>
    <w:tmpl w:val="3B5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37585"/>
    <w:multiLevelType w:val="hybridMultilevel"/>
    <w:tmpl w:val="87D205C2"/>
    <w:lvl w:ilvl="0" w:tplc="66ECC9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81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4B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6B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24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02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E4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EB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42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48F0D54"/>
    <w:multiLevelType w:val="multilevel"/>
    <w:tmpl w:val="8D8C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70D2866"/>
    <w:multiLevelType w:val="hybridMultilevel"/>
    <w:tmpl w:val="9252C66E"/>
    <w:lvl w:ilvl="0" w:tplc="5FA812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B7396"/>
    <w:multiLevelType w:val="hybridMultilevel"/>
    <w:tmpl w:val="0ED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63DC4"/>
    <w:multiLevelType w:val="multilevel"/>
    <w:tmpl w:val="915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04307"/>
    <w:multiLevelType w:val="hybridMultilevel"/>
    <w:tmpl w:val="392A5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B5355"/>
    <w:multiLevelType w:val="hybridMultilevel"/>
    <w:tmpl w:val="3A3CA378"/>
    <w:lvl w:ilvl="0" w:tplc="DD00C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86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CB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40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0B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2F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E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0A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89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813CC"/>
    <w:multiLevelType w:val="hybridMultilevel"/>
    <w:tmpl w:val="7B36355C"/>
    <w:lvl w:ilvl="0" w:tplc="B3BCC04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20"/>
  </w:num>
  <w:num w:numId="5">
    <w:abstractNumId w:val="7"/>
  </w:num>
  <w:num w:numId="6">
    <w:abstractNumId w:val="8"/>
  </w:num>
  <w:num w:numId="7">
    <w:abstractNumId w:val="0"/>
  </w:num>
  <w:num w:numId="8">
    <w:abstractNumId w:val="17"/>
  </w:num>
  <w:num w:numId="9">
    <w:abstractNumId w:val="24"/>
  </w:num>
  <w:num w:numId="10">
    <w:abstractNumId w:val="3"/>
  </w:num>
  <w:num w:numId="11">
    <w:abstractNumId w:val="1"/>
  </w:num>
  <w:num w:numId="12">
    <w:abstractNumId w:val="1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26"/>
  </w:num>
  <w:num w:numId="17">
    <w:abstractNumId w:val="9"/>
  </w:num>
  <w:num w:numId="18">
    <w:abstractNumId w:val="2"/>
  </w:num>
  <w:num w:numId="19">
    <w:abstractNumId w:val="18"/>
  </w:num>
  <w:num w:numId="20">
    <w:abstractNumId w:val="12"/>
  </w:num>
  <w:num w:numId="21">
    <w:abstractNumId w:val="25"/>
  </w:num>
  <w:num w:numId="22">
    <w:abstractNumId w:val="19"/>
  </w:num>
  <w:num w:numId="23">
    <w:abstractNumId w:val="23"/>
  </w:num>
  <w:num w:numId="24">
    <w:abstractNumId w:val="11"/>
  </w:num>
  <w:num w:numId="25">
    <w:abstractNumId w:val="5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ED"/>
    <w:rsid w:val="00027738"/>
    <w:rsid w:val="000374A1"/>
    <w:rsid w:val="00062FED"/>
    <w:rsid w:val="00091A9B"/>
    <w:rsid w:val="000B0ABB"/>
    <w:rsid w:val="000B1E02"/>
    <w:rsid w:val="000B3497"/>
    <w:rsid w:val="000F0C7E"/>
    <w:rsid w:val="001238AE"/>
    <w:rsid w:val="001240BE"/>
    <w:rsid w:val="00140EA5"/>
    <w:rsid w:val="00141A7E"/>
    <w:rsid w:val="0019692C"/>
    <w:rsid w:val="001A1881"/>
    <w:rsid w:val="001B0537"/>
    <w:rsid w:val="001B5F59"/>
    <w:rsid w:val="001B6BB3"/>
    <w:rsid w:val="001D53E7"/>
    <w:rsid w:val="001E6EF5"/>
    <w:rsid w:val="002146D2"/>
    <w:rsid w:val="002161A5"/>
    <w:rsid w:val="00253873"/>
    <w:rsid w:val="00265827"/>
    <w:rsid w:val="00281E15"/>
    <w:rsid w:val="00296CCC"/>
    <w:rsid w:val="002B11CC"/>
    <w:rsid w:val="002E4968"/>
    <w:rsid w:val="002F0B02"/>
    <w:rsid w:val="002F5E0C"/>
    <w:rsid w:val="003007A6"/>
    <w:rsid w:val="00312B60"/>
    <w:rsid w:val="003A4353"/>
    <w:rsid w:val="003E7B73"/>
    <w:rsid w:val="00400B74"/>
    <w:rsid w:val="00401B17"/>
    <w:rsid w:val="0047727C"/>
    <w:rsid w:val="004A73A8"/>
    <w:rsid w:val="004B39FC"/>
    <w:rsid w:val="004D3E18"/>
    <w:rsid w:val="00523741"/>
    <w:rsid w:val="0052708D"/>
    <w:rsid w:val="00577ABA"/>
    <w:rsid w:val="00595ED3"/>
    <w:rsid w:val="005B0B1C"/>
    <w:rsid w:val="005D0219"/>
    <w:rsid w:val="005E11DE"/>
    <w:rsid w:val="005E4A8B"/>
    <w:rsid w:val="005F054D"/>
    <w:rsid w:val="00615700"/>
    <w:rsid w:val="006349CB"/>
    <w:rsid w:val="00691092"/>
    <w:rsid w:val="006916C3"/>
    <w:rsid w:val="006A7821"/>
    <w:rsid w:val="006B4606"/>
    <w:rsid w:val="007422D6"/>
    <w:rsid w:val="007A079D"/>
    <w:rsid w:val="007B56E3"/>
    <w:rsid w:val="007C3678"/>
    <w:rsid w:val="008378CF"/>
    <w:rsid w:val="009B7F5B"/>
    <w:rsid w:val="009D180B"/>
    <w:rsid w:val="00A01AC5"/>
    <w:rsid w:val="00A23E92"/>
    <w:rsid w:val="00A96302"/>
    <w:rsid w:val="00AA6839"/>
    <w:rsid w:val="00B20C72"/>
    <w:rsid w:val="00B64272"/>
    <w:rsid w:val="00B90BDC"/>
    <w:rsid w:val="00B91704"/>
    <w:rsid w:val="00BA16EA"/>
    <w:rsid w:val="00BB7648"/>
    <w:rsid w:val="00BD369B"/>
    <w:rsid w:val="00BD6621"/>
    <w:rsid w:val="00BE3803"/>
    <w:rsid w:val="00C170F6"/>
    <w:rsid w:val="00C30C5B"/>
    <w:rsid w:val="00C32F8D"/>
    <w:rsid w:val="00C5068D"/>
    <w:rsid w:val="00C62D50"/>
    <w:rsid w:val="00C7135B"/>
    <w:rsid w:val="00C74269"/>
    <w:rsid w:val="00CC7517"/>
    <w:rsid w:val="00D471C4"/>
    <w:rsid w:val="00D64526"/>
    <w:rsid w:val="00DB23FA"/>
    <w:rsid w:val="00E56CC6"/>
    <w:rsid w:val="00E779A7"/>
    <w:rsid w:val="00F26447"/>
    <w:rsid w:val="00F85E65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0"/>
  </w:style>
  <w:style w:type="paragraph" w:styleId="3">
    <w:name w:val="heading 3"/>
    <w:basedOn w:val="a"/>
    <w:link w:val="30"/>
    <w:uiPriority w:val="9"/>
    <w:qFormat/>
    <w:rsid w:val="00615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70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5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15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57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1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700"/>
  </w:style>
  <w:style w:type="paragraph" w:styleId="a8">
    <w:name w:val="footer"/>
    <w:basedOn w:val="a"/>
    <w:link w:val="a9"/>
    <w:uiPriority w:val="99"/>
    <w:unhideWhenUsed/>
    <w:rsid w:val="0061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700"/>
  </w:style>
  <w:style w:type="paragraph" w:styleId="aa">
    <w:name w:val="List Paragraph"/>
    <w:basedOn w:val="a"/>
    <w:uiPriority w:val="34"/>
    <w:qFormat/>
    <w:rsid w:val="006349CB"/>
    <w:pPr>
      <w:ind w:left="720"/>
      <w:contextualSpacing/>
    </w:pPr>
  </w:style>
  <w:style w:type="table" w:styleId="-3">
    <w:name w:val="Light Grid Accent 3"/>
    <w:basedOn w:val="a1"/>
    <w:uiPriority w:val="62"/>
    <w:rsid w:val="00214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BB7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9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09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24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240B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B0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B0ABB"/>
  </w:style>
  <w:style w:type="paragraph" w:customStyle="1" w:styleId="af">
    <w:name w:val="Содержимое таблицы"/>
    <w:basedOn w:val="a"/>
    <w:rsid w:val="000B0A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B0AB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2">
    <w:name w:val="Body Text 2"/>
    <w:basedOn w:val="a"/>
    <w:link w:val="20"/>
    <w:rsid w:val="00300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0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7A6"/>
  </w:style>
  <w:style w:type="character" w:styleId="af0">
    <w:name w:val="Emphasis"/>
    <w:basedOn w:val="a0"/>
    <w:uiPriority w:val="20"/>
    <w:qFormat/>
    <w:rsid w:val="003007A6"/>
    <w:rPr>
      <w:i/>
      <w:iCs/>
    </w:rPr>
  </w:style>
  <w:style w:type="character" w:customStyle="1" w:styleId="c22c12c9">
    <w:name w:val="c22 c12 c9"/>
    <w:basedOn w:val="a0"/>
    <w:rsid w:val="003007A6"/>
  </w:style>
  <w:style w:type="table" w:styleId="af1">
    <w:name w:val="Table Grid"/>
    <w:basedOn w:val="a1"/>
    <w:uiPriority w:val="59"/>
    <w:rsid w:val="000B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0B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2">
    <w:name w:val="Title"/>
    <w:basedOn w:val="a"/>
    <w:link w:val="af3"/>
    <w:qFormat/>
    <w:rsid w:val="001A1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1A18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50">
    <w:name w:val="Light List Accent 5"/>
    <w:basedOn w:val="a1"/>
    <w:uiPriority w:val="61"/>
    <w:rsid w:val="00A96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4">
    <w:name w:val="Body Text"/>
    <w:basedOn w:val="a"/>
    <w:link w:val="af5"/>
    <w:uiPriority w:val="99"/>
    <w:semiHidden/>
    <w:unhideWhenUsed/>
    <w:rsid w:val="004D3E1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D3E18"/>
  </w:style>
  <w:style w:type="table" w:styleId="-30">
    <w:name w:val="Light List Accent 3"/>
    <w:basedOn w:val="a1"/>
    <w:uiPriority w:val="61"/>
    <w:rsid w:val="004D3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2">
    <w:name w:val="Medium Shading 1 Accent 2"/>
    <w:basedOn w:val="a1"/>
    <w:uiPriority w:val="63"/>
    <w:rsid w:val="004D3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85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742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0.5</c:v>
                </c:pt>
                <c:pt idx="1">
                  <c:v>14.4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overlap val="100"/>
        <c:axId val="82580608"/>
        <c:axId val="82582144"/>
      </c:barChart>
      <c:catAx>
        <c:axId val="82580608"/>
        <c:scaling>
          <c:orientation val="minMax"/>
        </c:scaling>
        <c:axPos val="b"/>
        <c:tickLblPos val="nextTo"/>
        <c:crossAx val="82582144"/>
        <c:crosses val="autoZero"/>
        <c:auto val="1"/>
        <c:lblAlgn val="ctr"/>
        <c:lblOffset val="100"/>
      </c:catAx>
      <c:valAx>
        <c:axId val="82582144"/>
        <c:scaling>
          <c:orientation val="minMax"/>
        </c:scaling>
        <c:axPos val="l"/>
        <c:majorGridlines/>
        <c:numFmt formatCode="0%" sourceLinked="1"/>
        <c:tickLblPos val="nextTo"/>
        <c:crossAx val="82580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1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от 20 и более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d/mmm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1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от 20 и более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1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от 20 и более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serLines/>
        <c:axId val="89030016"/>
        <c:axId val="89044096"/>
      </c:barChart>
      <c:catAx>
        <c:axId val="89030016"/>
        <c:scaling>
          <c:orientation val="minMax"/>
        </c:scaling>
        <c:axPos val="b"/>
        <c:tickLblPos val="nextTo"/>
        <c:crossAx val="89044096"/>
        <c:crosses val="autoZero"/>
        <c:auto val="1"/>
        <c:lblAlgn val="ctr"/>
        <c:lblOffset val="100"/>
      </c:catAx>
      <c:valAx>
        <c:axId val="89044096"/>
        <c:scaling>
          <c:orientation val="minMax"/>
        </c:scaling>
        <c:axPos val="l"/>
        <c:majorGridlines/>
        <c:numFmt formatCode="0%" sourceLinked="1"/>
        <c:tickLblPos val="nextTo"/>
        <c:crossAx val="890300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0.12415700641586468"/>
          <c:y val="2.4216347956505492E-2"/>
          <c:w val="0.87584299358415385"/>
          <c:h val="0.82705005624296968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1я категория </c:v>
                </c:pt>
                <c:pt idx="2">
                  <c:v>Высшая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1я категория </c:v>
                </c:pt>
                <c:pt idx="2">
                  <c:v>Высшая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1я категория </c:v>
                </c:pt>
                <c:pt idx="2">
                  <c:v>Высшая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overlap val="100"/>
        <c:axId val="89503232"/>
        <c:axId val="89504768"/>
      </c:barChart>
      <c:catAx>
        <c:axId val="89503232"/>
        <c:scaling>
          <c:orientation val="minMax"/>
        </c:scaling>
        <c:axPos val="b"/>
        <c:tickLblPos val="nextTo"/>
        <c:crossAx val="89504768"/>
        <c:crosses val="autoZero"/>
        <c:auto val="1"/>
        <c:lblAlgn val="ctr"/>
        <c:lblOffset val="100"/>
      </c:catAx>
      <c:valAx>
        <c:axId val="89504768"/>
        <c:scaling>
          <c:orientation val="minMax"/>
        </c:scaling>
        <c:axPos val="l"/>
        <c:majorGridlines/>
        <c:numFmt formatCode="0%" sourceLinked="1"/>
        <c:tickLblPos val="nextTo"/>
        <c:crossAx val="895032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6052-B1A0-4E13-8970-159CD657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23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17</cp:revision>
  <cp:lastPrinted>2018-04-17T04:24:00Z</cp:lastPrinted>
  <dcterms:created xsi:type="dcterms:W3CDTF">2014-08-27T02:43:00Z</dcterms:created>
  <dcterms:modified xsi:type="dcterms:W3CDTF">2018-04-19T05:51:00Z</dcterms:modified>
</cp:coreProperties>
</file>